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234B4">
        <w:rPr>
          <w:rFonts w:ascii="Times New Roman" w:hAnsi="Times New Roman"/>
          <w:b/>
          <w:sz w:val="32"/>
          <w:szCs w:val="32"/>
        </w:rPr>
        <w:t xml:space="preserve">І Н Ф О </w:t>
      </w:r>
      <w:proofErr w:type="gramStart"/>
      <w:r w:rsidRPr="00C234B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234B4">
        <w:rPr>
          <w:rFonts w:ascii="Times New Roman" w:hAnsi="Times New Roman"/>
          <w:b/>
          <w:sz w:val="32"/>
          <w:szCs w:val="32"/>
        </w:rPr>
        <w:t xml:space="preserve"> М А Ц І Я  </w:t>
      </w: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234B4">
        <w:rPr>
          <w:rFonts w:ascii="Times New Roman" w:hAnsi="Times New Roman"/>
          <w:b/>
          <w:sz w:val="32"/>
          <w:szCs w:val="32"/>
        </w:rPr>
        <w:t>про результати діяльності органі</w:t>
      </w:r>
      <w:proofErr w:type="gramStart"/>
      <w:r w:rsidRPr="00C234B4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C234B4">
        <w:rPr>
          <w:rFonts w:ascii="Times New Roman" w:hAnsi="Times New Roman"/>
          <w:b/>
          <w:sz w:val="32"/>
          <w:szCs w:val="32"/>
        </w:rPr>
        <w:t>прокуратури міста Києва (відповідно до</w:t>
      </w:r>
      <w:proofErr w:type="gramEnd"/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234B4">
        <w:rPr>
          <w:rFonts w:ascii="Times New Roman" w:hAnsi="Times New Roman"/>
          <w:b/>
          <w:sz w:val="32"/>
          <w:szCs w:val="32"/>
        </w:rPr>
        <w:t>ст.6 Закону України “Про прокуратуру”)</w:t>
      </w: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234B4">
        <w:rPr>
          <w:rFonts w:ascii="Times New Roman" w:hAnsi="Times New Roman"/>
          <w:b/>
          <w:sz w:val="32"/>
          <w:szCs w:val="32"/>
        </w:rPr>
        <w:t>для розміщення у ЗМІ</w:t>
      </w:r>
    </w:p>
    <w:p w:rsidR="00215090" w:rsidRPr="00C234B4" w:rsidRDefault="00215090" w:rsidP="0021509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90" w:rsidRDefault="00215090" w:rsidP="00215090">
      <w:pPr>
        <w:tabs>
          <w:tab w:val="left" w:pos="5387"/>
        </w:tabs>
        <w:ind w:right="44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90" w:rsidRPr="00C234B4" w:rsidRDefault="00215090" w:rsidP="002150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Прокуратурою міста Києва в межах повноважень, визначених Конституцією України та Законом України «Про прокуратуру», упродовж першого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івріччя 2016 року вживались організаційно-практичні заходи щодо забезпечення ефективності прокурорсько-слідчої діяльності, реального усунення порушень законів, захисту інтересів громадян та держави, притягнення винних осіб до відповідальності, забезпечення відшкодування спричиненої шкоди.</w:t>
      </w:r>
    </w:p>
    <w:p w:rsidR="00215090" w:rsidRPr="00C234B4" w:rsidRDefault="00215090" w:rsidP="002150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На виконання вимог статті 25 Закону України «Про прокуратуру» з метою </w:t>
      </w:r>
      <w:r w:rsidRPr="00C234B4">
        <w:rPr>
          <w:rFonts w:ascii="Times New Roman" w:hAnsi="Times New Roman" w:cs="Times New Roman"/>
          <w:b/>
          <w:sz w:val="32"/>
          <w:szCs w:val="32"/>
        </w:rPr>
        <w:t>коорди</w:t>
      </w:r>
      <w:bookmarkStart w:id="0" w:name="_GoBack"/>
      <w:bookmarkEnd w:id="0"/>
      <w:r w:rsidRPr="00C234B4">
        <w:rPr>
          <w:rFonts w:ascii="Times New Roman" w:hAnsi="Times New Roman" w:cs="Times New Roman"/>
          <w:b/>
          <w:sz w:val="32"/>
          <w:szCs w:val="32"/>
        </w:rPr>
        <w:t xml:space="preserve">нації діяльності у сфері протидії злочинності </w:t>
      </w:r>
      <w:r w:rsidRPr="00C234B4">
        <w:rPr>
          <w:rFonts w:ascii="Times New Roman" w:hAnsi="Times New Roman" w:cs="Times New Roman"/>
          <w:sz w:val="32"/>
          <w:szCs w:val="32"/>
        </w:rPr>
        <w:t>проведено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 координаційну </w:t>
      </w:r>
      <w:r w:rsidRPr="00C234B4">
        <w:rPr>
          <w:rFonts w:ascii="Times New Roman" w:hAnsi="Times New Roman" w:cs="Times New Roman"/>
          <w:sz w:val="32"/>
          <w:szCs w:val="32"/>
        </w:rPr>
        <w:t>нараду керівників правоохоронних органів з питань стану протидії злочинності та забезпечення громадського порядку.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Усього органами прокуратури міста проведено 10 </w:t>
      </w:r>
      <w:r w:rsidRPr="00C234B4">
        <w:rPr>
          <w:rFonts w:ascii="Times New Roman" w:hAnsi="Times New Roman" w:cs="Times New Roman"/>
          <w:bCs/>
          <w:sz w:val="32"/>
          <w:szCs w:val="32"/>
        </w:rPr>
        <w:t>координаційних та 2 міжвідомчих наради,</w:t>
      </w:r>
      <w:r w:rsidRPr="00C234B4">
        <w:rPr>
          <w:rFonts w:ascii="Times New Roman" w:hAnsi="Times New Roman" w:cs="Times New Roman"/>
          <w:sz w:val="32"/>
          <w:szCs w:val="32"/>
        </w:rPr>
        <w:t xml:space="preserve"> на яких розглянуто актуальні питання протидії злочинності та корупції.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 Також проведено оперативну нараду щодо стану додержання вимог законодавства при проведенні оперативно-розшукової діяльності та досудового розслідування органами ГУ ДФС </w:t>
      </w:r>
      <w:r w:rsidR="00C5169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234B4">
        <w:rPr>
          <w:rFonts w:ascii="Times New Roman" w:hAnsi="Times New Roman" w:cs="Times New Roman"/>
          <w:sz w:val="32"/>
          <w:szCs w:val="32"/>
        </w:rPr>
        <w:t>м. Києва.</w:t>
      </w:r>
    </w:p>
    <w:p w:rsidR="00215090" w:rsidRPr="00C234B4" w:rsidRDefault="00215090" w:rsidP="002150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Однак, ужитими скоординованими заходами не вдалося уникнути негативних тенденцій у структурі  злочинності.</w:t>
      </w:r>
    </w:p>
    <w:p w:rsidR="00215090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Pr="007D3938" w:rsidRDefault="00215090" w:rsidP="0021509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C234B4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Стан</w:t>
      </w:r>
      <w:r w:rsidR="007D3938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 xml:space="preserve"> злочинності</w:t>
      </w:r>
    </w:p>
    <w:p w:rsidR="00215090" w:rsidRPr="008A33A9" w:rsidRDefault="00215090" w:rsidP="00215090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>Згідно даних Єдиного реєстру досудових розслідувань (далі – Реє</w:t>
      </w:r>
      <w:proofErr w:type="gramStart"/>
      <w:r w:rsidRPr="00C234B4">
        <w:rPr>
          <w:rFonts w:ascii="Times New Roman" w:hAnsi="Times New Roman"/>
          <w:bCs/>
          <w:sz w:val="32"/>
          <w:szCs w:val="32"/>
          <w:lang w:eastAsia="ru-RU"/>
        </w:rPr>
        <w:t>стр</w:t>
      </w:r>
      <w:proofErr w:type="gramEnd"/>
      <w:r w:rsidRPr="00C234B4">
        <w:rPr>
          <w:rFonts w:ascii="Times New Roman" w:hAnsi="Times New Roman"/>
          <w:bCs/>
          <w:sz w:val="32"/>
          <w:szCs w:val="32"/>
          <w:lang w:eastAsia="ru-RU"/>
        </w:rPr>
        <w:t>) злочинність у місті Києві за 6 місяців 2016 року, у порівнянні з аналогічним періодом минулого року, характеризується наступним чином.</w:t>
      </w:r>
    </w:p>
    <w:p w:rsidR="00215090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Усього за 6 місяців 2016 року в мі</w:t>
      </w:r>
      <w:proofErr w:type="gramStart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ст</w:t>
      </w:r>
      <w:proofErr w:type="gramEnd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і Києві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спостерігається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значне (на 63,4%) зростання кількості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кримінальних правопорушень (вчинених злочинів) – 55129, що є найбільшою кількістю в Україні та становить 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14,9 %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з усіх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lastRenderedPageBreak/>
        <w:t>злочинів, облікованих за півріччя у державі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(369644)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. Найбільше </w:t>
      </w:r>
      <w:proofErr w:type="gramStart"/>
      <w:r w:rsidRPr="00C234B4">
        <w:rPr>
          <w:rFonts w:ascii="Times New Roman" w:hAnsi="Times New Roman"/>
          <w:bCs/>
          <w:sz w:val="32"/>
          <w:szCs w:val="32"/>
          <w:lang w:eastAsia="ru-RU"/>
        </w:rPr>
        <w:t>обл</w:t>
      </w:r>
      <w:proofErr w:type="gramEnd"/>
      <w:r w:rsidRPr="00C234B4">
        <w:rPr>
          <w:rFonts w:ascii="Times New Roman" w:hAnsi="Times New Roman"/>
          <w:bCs/>
          <w:sz w:val="32"/>
          <w:szCs w:val="32"/>
          <w:lang w:eastAsia="ru-RU"/>
        </w:rPr>
        <w:t>іковано вчинених злочинів у Шевченківському (6841)</w:t>
      </w:r>
      <w:r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Дніпровському (6726) та Голосіївському (5910) районах. </w:t>
      </w:r>
    </w:p>
    <w:p w:rsidR="00215090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  <w:r w:rsidRPr="00C234B4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Структура злочинності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b/>
          <w:sz w:val="32"/>
          <w:szCs w:val="32"/>
        </w:rPr>
        <w:t xml:space="preserve">У структурі злочинності переважають злочини середньої тяжкості, які становлять  51,1% від усіх </w:t>
      </w:r>
      <w:proofErr w:type="gramStart"/>
      <w:r w:rsidRPr="00C234B4">
        <w:rPr>
          <w:rFonts w:ascii="Times New Roman" w:hAnsi="Times New Roman" w:cs="Times New Roman"/>
          <w:b/>
          <w:sz w:val="32"/>
          <w:szCs w:val="32"/>
        </w:rPr>
        <w:t>обл</w:t>
      </w:r>
      <w:proofErr w:type="gramEnd"/>
      <w:r w:rsidRPr="00C234B4">
        <w:rPr>
          <w:rFonts w:ascii="Times New Roman" w:hAnsi="Times New Roman" w:cs="Times New Roman"/>
          <w:b/>
          <w:sz w:val="32"/>
          <w:szCs w:val="32"/>
        </w:rPr>
        <w:t>ікованих.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34B4">
        <w:rPr>
          <w:rFonts w:ascii="Times New Roman" w:hAnsi="Times New Roman" w:cs="Times New Roman"/>
          <w:b/>
          <w:sz w:val="32"/>
          <w:szCs w:val="32"/>
        </w:rPr>
        <w:t xml:space="preserve">Упродовж звітного періоду на території міста спостерігається </w:t>
      </w:r>
      <w:proofErr w:type="gramStart"/>
      <w:r w:rsidRPr="00C234B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b/>
          <w:sz w:val="32"/>
          <w:szCs w:val="32"/>
        </w:rPr>
        <w:t>іст кримінальних правопорушень невеликої тяжкості -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11 866 злочинів (на 38,7%), 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тяжких злочинів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- 12251 (на 22,2%),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особливо тяжких –2851 (на 5,2%). 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gramStart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Кр</w:t>
      </w:r>
      <w:proofErr w:type="gramEnd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ім того, спостерігається негативна динаміка росту злочинів проти власності - на 95,5%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більше - 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41082.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>Найбільше зростання злочинів цієї категорії зафіксовано у Солом’янському, Дарницькому, Шевченківському районах.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Зросла на 18,9% кількість </w:t>
      </w:r>
      <w:proofErr w:type="gramStart"/>
      <w:r w:rsidRPr="00C234B4">
        <w:rPr>
          <w:rFonts w:ascii="Times New Roman" w:hAnsi="Times New Roman"/>
          <w:bCs/>
          <w:sz w:val="32"/>
          <w:szCs w:val="32"/>
          <w:lang w:eastAsia="ru-RU"/>
        </w:rPr>
        <w:t>обл</w:t>
      </w:r>
      <w:proofErr w:type="gramEnd"/>
      <w:r w:rsidRPr="00C234B4">
        <w:rPr>
          <w:rFonts w:ascii="Times New Roman" w:hAnsi="Times New Roman"/>
          <w:bCs/>
          <w:sz w:val="32"/>
          <w:szCs w:val="32"/>
          <w:lang w:eastAsia="ru-RU"/>
        </w:rPr>
        <w:t>ікованих злочинів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проти волі, честі та гідності особи – 44.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На 11,6% злочинів 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проти статевої свободи та статевої недоторканості особи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>– зареєстровано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48.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Також на 22,4% злочинів 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проти виборчих, трудових та інших особистих прав і свобод громадян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– 612. 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На 30,1% зменшилась кількість розслідуваних фактів 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невиплати заробітної плати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–  (з 206 до 144), на 16,4% – фактів </w:t>
      </w:r>
      <w:proofErr w:type="gramStart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грубого</w:t>
      </w:r>
      <w:proofErr w:type="gramEnd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порушення законодавства про працю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(з 55 до 46).</w:t>
      </w:r>
    </w:p>
    <w:p w:rsidR="00215090" w:rsidRPr="00C234B4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234B4">
        <w:rPr>
          <w:rFonts w:ascii="Times New Roman" w:hAnsi="Times New Roman"/>
          <w:bCs/>
          <w:sz w:val="32"/>
          <w:szCs w:val="32"/>
          <w:lang w:eastAsia="ru-RU"/>
        </w:rPr>
        <w:t>В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ідмічається двократне (на 117,4%) зростання кількості ДТП, що спричинили смерть потерпілого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>–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50.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>П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родовжує зростати кількість фактів </w:t>
      </w:r>
      <w:proofErr w:type="gramStart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незаконного</w:t>
      </w:r>
      <w:proofErr w:type="gramEnd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заволодіння транспортними засобами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– вчинено 965. Кількість угонів автомобілів </w:t>
      </w:r>
      <w:proofErr w:type="gramStart"/>
      <w:r w:rsidRPr="00C234B4">
        <w:rPr>
          <w:rFonts w:ascii="Times New Roman" w:hAnsi="Times New Roman"/>
          <w:bCs/>
          <w:sz w:val="32"/>
          <w:szCs w:val="32"/>
          <w:lang w:eastAsia="ru-RU"/>
        </w:rPr>
        <w:t>в</w:t>
      </w:r>
      <w:proofErr w:type="gramEnd"/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 столиці становить 16,3% від загальнодержавного показника.</w:t>
      </w:r>
    </w:p>
    <w:p w:rsidR="00DD51DB" w:rsidRDefault="00215090" w:rsidP="00DD51DB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gramStart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>До</w:t>
      </w:r>
      <w:proofErr w:type="gramEnd"/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суду скеровано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3484</w:t>
      </w:r>
      <w:r w:rsidRPr="00C234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 xml:space="preserve">кримінальних </w:t>
      </w:r>
      <w:r>
        <w:rPr>
          <w:rFonts w:ascii="Times New Roman" w:hAnsi="Times New Roman"/>
          <w:bCs/>
          <w:sz w:val="32"/>
          <w:szCs w:val="32"/>
          <w:lang w:eastAsia="ru-RU"/>
        </w:rPr>
        <w:t>проваджень</w:t>
      </w:r>
      <w:r w:rsidRPr="00C234B4">
        <w:rPr>
          <w:rFonts w:ascii="Times New Roman" w:hAnsi="Times New Roman"/>
          <w:bCs/>
          <w:sz w:val="32"/>
          <w:szCs w:val="32"/>
          <w:lang w:eastAsia="ru-RU"/>
        </w:rPr>
        <w:t>(-</w:t>
      </w:r>
      <w:r>
        <w:rPr>
          <w:rFonts w:ascii="Times New Roman" w:hAnsi="Times New Roman"/>
          <w:bCs/>
          <w:sz w:val="32"/>
          <w:szCs w:val="32"/>
          <w:lang w:eastAsia="ru-RU"/>
        </w:rPr>
        <w:t>10%).</w:t>
      </w:r>
    </w:p>
    <w:p w:rsidR="00DD51DB" w:rsidRDefault="00DD51DB" w:rsidP="00DD51DB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b/>
          <w:bCs/>
          <w:sz w:val="32"/>
          <w:szCs w:val="32"/>
          <w:u w:val="single"/>
        </w:rPr>
        <w:t>Кримінально-карана корупція</w:t>
      </w: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Слідчими органів прокуратури міста Києва </w:t>
      </w:r>
      <w:r w:rsidRPr="00C234B4">
        <w:rPr>
          <w:rFonts w:ascii="Times New Roman" w:hAnsi="Times New Roman"/>
          <w:b/>
          <w:sz w:val="32"/>
          <w:szCs w:val="32"/>
        </w:rPr>
        <w:t xml:space="preserve">розпочато </w:t>
      </w:r>
      <w:r w:rsidRPr="00C234B4">
        <w:rPr>
          <w:rFonts w:ascii="Times New Roman" w:hAnsi="Times New Roman"/>
          <w:b/>
          <w:bCs/>
          <w:sz w:val="32"/>
          <w:szCs w:val="32"/>
        </w:rPr>
        <w:t>6</w:t>
      </w:r>
      <w:r w:rsidRPr="00C234B4">
        <w:rPr>
          <w:rFonts w:ascii="Times New Roman" w:hAnsi="Times New Roman"/>
          <w:bCs/>
          <w:sz w:val="32"/>
          <w:szCs w:val="32"/>
        </w:rPr>
        <w:t xml:space="preserve"> кримінальних проваджень </w:t>
      </w:r>
      <w:r w:rsidRPr="00C234B4">
        <w:rPr>
          <w:rFonts w:ascii="Times New Roman" w:hAnsi="Times New Roman"/>
          <w:b/>
          <w:sz w:val="32"/>
          <w:szCs w:val="32"/>
        </w:rPr>
        <w:t>за фактами вчинення злочинів з ознаками корупції</w:t>
      </w:r>
      <w:r w:rsidRPr="00C234B4">
        <w:rPr>
          <w:rFonts w:ascii="Times New Roman" w:hAnsi="Times New Roman"/>
          <w:sz w:val="32"/>
          <w:szCs w:val="32"/>
        </w:rPr>
        <w:t xml:space="preserve">. </w:t>
      </w:r>
    </w:p>
    <w:p w:rsidR="00DD51DB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D51DB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D51DB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lastRenderedPageBreak/>
        <w:t xml:space="preserve">За результатами досудового розслідування кримінальних проваджень вказаної категорії </w:t>
      </w:r>
      <w:r w:rsidRPr="00C234B4">
        <w:rPr>
          <w:rFonts w:ascii="Times New Roman" w:hAnsi="Times New Roman"/>
          <w:b/>
          <w:sz w:val="32"/>
          <w:szCs w:val="32"/>
        </w:rPr>
        <w:t xml:space="preserve">20 </w:t>
      </w:r>
      <w:r w:rsidRPr="00C86503">
        <w:rPr>
          <w:rFonts w:ascii="Times New Roman" w:hAnsi="Times New Roman"/>
          <w:sz w:val="32"/>
          <w:szCs w:val="32"/>
        </w:rPr>
        <w:t>обвинувальних актів стосовно</w:t>
      </w:r>
      <w:r w:rsidRPr="00C234B4">
        <w:rPr>
          <w:rFonts w:ascii="Times New Roman" w:hAnsi="Times New Roman"/>
          <w:b/>
          <w:sz w:val="32"/>
          <w:szCs w:val="32"/>
        </w:rPr>
        <w:t xml:space="preserve"> 28 </w:t>
      </w:r>
      <w:r w:rsidRPr="00C86503">
        <w:rPr>
          <w:rFonts w:ascii="Times New Roman" w:hAnsi="Times New Roman"/>
          <w:sz w:val="32"/>
          <w:szCs w:val="32"/>
        </w:rPr>
        <w:t xml:space="preserve">осіб вже передано </w:t>
      </w:r>
      <w:proofErr w:type="gramStart"/>
      <w:r w:rsidRPr="00C86503">
        <w:rPr>
          <w:rFonts w:ascii="Times New Roman" w:hAnsi="Times New Roman"/>
          <w:sz w:val="32"/>
          <w:szCs w:val="32"/>
        </w:rPr>
        <w:t>до</w:t>
      </w:r>
      <w:proofErr w:type="gramEnd"/>
      <w:r w:rsidRPr="00C86503">
        <w:rPr>
          <w:rFonts w:ascii="Times New Roman" w:hAnsi="Times New Roman"/>
          <w:sz w:val="32"/>
          <w:szCs w:val="32"/>
        </w:rPr>
        <w:t xml:space="preserve"> суду</w:t>
      </w:r>
      <w:r w:rsidRPr="00C234B4">
        <w:rPr>
          <w:rFonts w:ascii="Times New Roman" w:hAnsi="Times New Roman"/>
          <w:sz w:val="32"/>
          <w:szCs w:val="32"/>
        </w:rPr>
        <w:t xml:space="preserve"> для розгляду по суті (2015 – 15).  </w:t>
      </w: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Серед переданих </w:t>
      </w:r>
      <w:proofErr w:type="gramStart"/>
      <w:r w:rsidRPr="00C234B4">
        <w:rPr>
          <w:rFonts w:ascii="Times New Roman" w:hAnsi="Times New Roman"/>
          <w:sz w:val="32"/>
          <w:szCs w:val="32"/>
        </w:rPr>
        <w:t>до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 суду актів: </w:t>
      </w:r>
      <w:r w:rsidRPr="00C234B4">
        <w:rPr>
          <w:rFonts w:ascii="Times New Roman" w:hAnsi="Times New Roman"/>
          <w:b/>
          <w:sz w:val="32"/>
          <w:szCs w:val="32"/>
        </w:rPr>
        <w:t>1</w:t>
      </w:r>
      <w:r w:rsidRPr="00C234B4">
        <w:rPr>
          <w:rFonts w:ascii="Times New Roman" w:hAnsi="Times New Roman"/>
          <w:sz w:val="32"/>
          <w:szCs w:val="32"/>
        </w:rPr>
        <w:t xml:space="preserve"> щодо суддів, </w:t>
      </w:r>
      <w:r w:rsidRPr="00C234B4">
        <w:rPr>
          <w:rFonts w:ascii="Times New Roman" w:hAnsi="Times New Roman"/>
          <w:b/>
          <w:sz w:val="32"/>
          <w:szCs w:val="32"/>
        </w:rPr>
        <w:t>2</w:t>
      </w:r>
      <w:r w:rsidRPr="00C234B4">
        <w:rPr>
          <w:rFonts w:ascii="Times New Roman" w:hAnsi="Times New Roman"/>
          <w:sz w:val="32"/>
          <w:szCs w:val="32"/>
        </w:rPr>
        <w:t xml:space="preserve"> – у сфері протипожежної безпеки, </w:t>
      </w:r>
      <w:r w:rsidRPr="00C234B4">
        <w:rPr>
          <w:rFonts w:ascii="Times New Roman" w:hAnsi="Times New Roman"/>
          <w:b/>
          <w:sz w:val="32"/>
          <w:szCs w:val="32"/>
        </w:rPr>
        <w:t>7</w:t>
      </w:r>
      <w:r w:rsidRPr="00C234B4">
        <w:rPr>
          <w:rFonts w:ascii="Times New Roman" w:hAnsi="Times New Roman"/>
          <w:sz w:val="32"/>
          <w:szCs w:val="32"/>
        </w:rPr>
        <w:t xml:space="preserve"> у сфері охорони транспорту та фінансовій, тощо.</w:t>
      </w:r>
    </w:p>
    <w:p w:rsidR="00DD51DB" w:rsidRPr="00C234B4" w:rsidRDefault="00DD51DB" w:rsidP="00DD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>Слідчими Національної поліції у м. Киє</w:t>
      </w:r>
      <w:proofErr w:type="gramStart"/>
      <w:r w:rsidRPr="00C234B4">
        <w:rPr>
          <w:rFonts w:ascii="Times New Roman" w:hAnsi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і </w:t>
      </w:r>
      <w:proofErr w:type="gramStart"/>
      <w:r w:rsidRPr="00C234B4">
        <w:rPr>
          <w:rFonts w:ascii="Times New Roman" w:hAnsi="Times New Roman"/>
          <w:sz w:val="32"/>
          <w:szCs w:val="32"/>
        </w:rPr>
        <w:t>до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 суду передано </w:t>
      </w:r>
      <w:r w:rsidRPr="00C86503">
        <w:rPr>
          <w:rFonts w:ascii="Times New Roman" w:hAnsi="Times New Roman"/>
          <w:b/>
          <w:sz w:val="32"/>
          <w:szCs w:val="32"/>
        </w:rPr>
        <w:t xml:space="preserve">25 </w:t>
      </w:r>
      <w:r w:rsidRPr="00C234B4">
        <w:rPr>
          <w:rFonts w:ascii="Times New Roman" w:hAnsi="Times New Roman"/>
          <w:sz w:val="32"/>
          <w:szCs w:val="32"/>
        </w:rPr>
        <w:t xml:space="preserve">кримінальних проваджень про корупційні правопорушення стосовно </w:t>
      </w:r>
      <w:r w:rsidRPr="00C86503">
        <w:rPr>
          <w:rFonts w:ascii="Times New Roman" w:hAnsi="Times New Roman"/>
          <w:b/>
          <w:sz w:val="32"/>
          <w:szCs w:val="32"/>
        </w:rPr>
        <w:t>27</w:t>
      </w:r>
      <w:r w:rsidRPr="00C234B4">
        <w:rPr>
          <w:rFonts w:ascii="Times New Roman" w:hAnsi="Times New Roman"/>
          <w:sz w:val="32"/>
          <w:szCs w:val="32"/>
        </w:rPr>
        <w:t xml:space="preserve"> осіб, що на 7,4 % менше, ніж торік (27 проваджень стосовно 29 осіб).</w:t>
      </w: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D51DB" w:rsidRPr="00C234B4" w:rsidRDefault="00DD51DB" w:rsidP="00DD5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C234B4">
        <w:rPr>
          <w:rFonts w:ascii="Times New Roman" w:hAnsi="Times New Roman"/>
          <w:b/>
          <w:bCs/>
          <w:sz w:val="32"/>
          <w:szCs w:val="32"/>
        </w:rPr>
        <w:tab/>
      </w:r>
      <w:r w:rsidRPr="00C234B4">
        <w:rPr>
          <w:rFonts w:ascii="Times New Roman" w:hAnsi="Times New Roman"/>
          <w:b/>
          <w:bCs/>
          <w:sz w:val="32"/>
          <w:szCs w:val="32"/>
          <w:u w:val="single"/>
        </w:rPr>
        <w:t>Адміністративно-карана корупція</w:t>
      </w:r>
    </w:p>
    <w:p w:rsidR="00DD51DB" w:rsidRPr="00C234B4" w:rsidRDefault="00DD51DB" w:rsidP="00DD5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Правоохоронними органами міста Києва </w:t>
      </w:r>
      <w:r w:rsidRPr="00C234B4">
        <w:rPr>
          <w:rFonts w:ascii="Times New Roman" w:hAnsi="Times New Roman"/>
          <w:bCs/>
          <w:sz w:val="32"/>
          <w:szCs w:val="32"/>
        </w:rPr>
        <w:t>складено</w:t>
      </w:r>
      <w:r w:rsidRPr="00C234B4">
        <w:rPr>
          <w:rFonts w:ascii="Times New Roman" w:hAnsi="Times New Roman"/>
          <w:sz w:val="32"/>
          <w:szCs w:val="32"/>
        </w:rPr>
        <w:t xml:space="preserve"> </w:t>
      </w:r>
      <w:r w:rsidRPr="00C234B4">
        <w:rPr>
          <w:rFonts w:ascii="Times New Roman" w:hAnsi="Times New Roman"/>
          <w:b/>
          <w:bCs/>
          <w:sz w:val="32"/>
          <w:szCs w:val="32"/>
        </w:rPr>
        <w:t>28</w:t>
      </w:r>
      <w:r w:rsidRPr="00C234B4">
        <w:rPr>
          <w:rFonts w:ascii="Times New Roman" w:hAnsi="Times New Roman"/>
          <w:bCs/>
          <w:sz w:val="32"/>
          <w:szCs w:val="32"/>
        </w:rPr>
        <w:t xml:space="preserve"> </w:t>
      </w:r>
      <w:r w:rsidRPr="00C234B4">
        <w:rPr>
          <w:rFonts w:ascii="Times New Roman" w:hAnsi="Times New Roman"/>
          <w:sz w:val="32"/>
          <w:szCs w:val="32"/>
        </w:rPr>
        <w:t xml:space="preserve">протоколів про </w:t>
      </w:r>
      <w:proofErr w:type="gramStart"/>
      <w:r w:rsidRPr="00C234B4">
        <w:rPr>
          <w:rFonts w:ascii="Times New Roman" w:hAnsi="Times New Roman"/>
          <w:sz w:val="32"/>
          <w:szCs w:val="32"/>
        </w:rPr>
        <w:t>адм</w:t>
      </w:r>
      <w:proofErr w:type="gramEnd"/>
      <w:r w:rsidRPr="00C234B4">
        <w:rPr>
          <w:rFonts w:ascii="Times New Roman" w:hAnsi="Times New Roman"/>
          <w:sz w:val="32"/>
          <w:szCs w:val="32"/>
        </w:rPr>
        <w:t>іністративні корупційні правопорушення (</w:t>
      </w:r>
      <w:r w:rsidRPr="00C234B4">
        <w:rPr>
          <w:rFonts w:ascii="Times New Roman" w:hAnsi="Times New Roman"/>
          <w:i/>
          <w:iCs/>
          <w:sz w:val="32"/>
          <w:szCs w:val="32"/>
        </w:rPr>
        <w:t>О</w:t>
      </w:r>
      <w:r>
        <w:rPr>
          <w:rFonts w:ascii="Times New Roman" w:hAnsi="Times New Roman"/>
          <w:i/>
          <w:iCs/>
          <w:sz w:val="32"/>
          <w:szCs w:val="32"/>
        </w:rPr>
        <w:t>НП</w:t>
      </w:r>
      <w:r w:rsidRPr="00C234B4">
        <w:rPr>
          <w:rFonts w:ascii="Times New Roman" w:hAnsi="Times New Roman"/>
          <w:i/>
          <w:iCs/>
          <w:sz w:val="32"/>
          <w:szCs w:val="32"/>
        </w:rPr>
        <w:t xml:space="preserve"> – 18</w:t>
      </w:r>
      <w:r>
        <w:rPr>
          <w:rFonts w:ascii="Times New Roman" w:hAnsi="Times New Roman"/>
          <w:i/>
          <w:iCs/>
          <w:sz w:val="32"/>
          <w:szCs w:val="32"/>
        </w:rPr>
        <w:t>, СБУ</w:t>
      </w:r>
      <w:r w:rsidRPr="00C234B4">
        <w:rPr>
          <w:rFonts w:ascii="Times New Roman" w:hAnsi="Times New Roman"/>
          <w:i/>
          <w:iCs/>
          <w:sz w:val="32"/>
          <w:szCs w:val="32"/>
        </w:rPr>
        <w:t xml:space="preserve"> – 1, органи прокуратури – 9</w:t>
      </w:r>
      <w:r w:rsidRPr="00C234B4">
        <w:rPr>
          <w:rFonts w:ascii="Times New Roman" w:hAnsi="Times New Roman"/>
          <w:sz w:val="32"/>
          <w:szCs w:val="32"/>
        </w:rPr>
        <w:t>). Судами 1 інстанції розглянуто 19 протоколі</w:t>
      </w:r>
      <w:proofErr w:type="gramStart"/>
      <w:r w:rsidRPr="00C234B4">
        <w:rPr>
          <w:rFonts w:ascii="Times New Roman" w:hAnsi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/>
          <w:sz w:val="32"/>
          <w:szCs w:val="32"/>
        </w:rPr>
        <w:t>.</w:t>
      </w: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 xml:space="preserve">За результатами судового розгляду до відповідальності притягнуто </w:t>
      </w:r>
      <w:r w:rsidRPr="00C234B4">
        <w:rPr>
          <w:rFonts w:ascii="Times New Roman" w:hAnsi="Times New Roman" w:cs="Times New Roman"/>
          <w:b/>
          <w:sz w:val="32"/>
          <w:szCs w:val="32"/>
        </w:rPr>
        <w:t>10</w:t>
      </w:r>
      <w:r w:rsidRPr="00C234B4">
        <w:rPr>
          <w:rFonts w:ascii="Times New Roman" w:hAnsi="Times New Roman" w:cs="Times New Roman"/>
          <w:sz w:val="32"/>
          <w:szCs w:val="32"/>
        </w:rPr>
        <w:t xml:space="preserve"> осіб, з яких це </w:t>
      </w:r>
      <w:r w:rsidRPr="00C234B4">
        <w:rPr>
          <w:rFonts w:ascii="Times New Roman" w:hAnsi="Times New Roman" w:cs="Times New Roman"/>
          <w:b/>
          <w:sz w:val="32"/>
          <w:szCs w:val="32"/>
        </w:rPr>
        <w:t>7</w:t>
      </w:r>
      <w:r w:rsidRPr="00C234B4">
        <w:rPr>
          <w:rFonts w:ascii="Times New Roman" w:hAnsi="Times New Roman" w:cs="Times New Roman"/>
          <w:sz w:val="32"/>
          <w:szCs w:val="32"/>
        </w:rPr>
        <w:t xml:space="preserve"> держслужбовців (Державна фіскальна служба України, Державна служба статистики України); </w:t>
      </w:r>
      <w:r w:rsidRPr="00C234B4">
        <w:rPr>
          <w:rFonts w:ascii="Times New Roman" w:hAnsi="Times New Roman" w:cs="Times New Roman"/>
          <w:b/>
          <w:sz w:val="32"/>
          <w:szCs w:val="32"/>
        </w:rPr>
        <w:t>2</w:t>
      </w:r>
      <w:r w:rsidRPr="00C234B4">
        <w:rPr>
          <w:rFonts w:ascii="Times New Roman" w:hAnsi="Times New Roman" w:cs="Times New Roman"/>
          <w:sz w:val="32"/>
          <w:szCs w:val="32"/>
        </w:rPr>
        <w:t xml:space="preserve"> посадові особи юридичної особи публічного права (Укрзалізниця.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Київтранспарксервіс); </w:t>
      </w:r>
      <w:r w:rsidRPr="00C234B4">
        <w:rPr>
          <w:rFonts w:ascii="Times New Roman" w:hAnsi="Times New Roman" w:cs="Times New Roman"/>
          <w:b/>
          <w:sz w:val="32"/>
          <w:szCs w:val="32"/>
        </w:rPr>
        <w:t>1</w:t>
      </w:r>
      <w:r w:rsidRPr="00C234B4">
        <w:rPr>
          <w:rFonts w:ascii="Times New Roman" w:hAnsi="Times New Roman" w:cs="Times New Roman"/>
          <w:sz w:val="32"/>
          <w:szCs w:val="32"/>
        </w:rPr>
        <w:t xml:space="preserve"> – депутат місцевої ради (Вишгородська районна рада Київської області).</w:t>
      </w: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Із розглянутих судами протоколів, закрито провадження у </w:t>
      </w:r>
      <w:r w:rsidRPr="00C234B4">
        <w:rPr>
          <w:rFonts w:ascii="Times New Roman" w:hAnsi="Times New Roman" w:cs="Times New Roman"/>
          <w:b/>
          <w:sz w:val="32"/>
          <w:szCs w:val="32"/>
        </w:rPr>
        <w:t>9</w:t>
      </w:r>
      <w:r w:rsidRPr="00C234B4">
        <w:rPr>
          <w:rFonts w:ascii="Times New Roman" w:hAnsi="Times New Roman" w:cs="Times New Roman"/>
          <w:sz w:val="32"/>
          <w:szCs w:val="32"/>
        </w:rPr>
        <w:t xml:space="preserve"> протоколах, у зв’язку із чим внесено апеляційні скарги, по яким судом апеляційної інстанції по </w:t>
      </w:r>
      <w:r w:rsidRPr="00C234B4">
        <w:rPr>
          <w:rFonts w:ascii="Times New Roman" w:hAnsi="Times New Roman" w:cs="Times New Roman"/>
          <w:b/>
          <w:sz w:val="32"/>
          <w:szCs w:val="32"/>
        </w:rPr>
        <w:t>3</w:t>
      </w:r>
      <w:r w:rsidRPr="00C234B4">
        <w:rPr>
          <w:rFonts w:ascii="Times New Roman" w:hAnsi="Times New Roman" w:cs="Times New Roman"/>
          <w:sz w:val="32"/>
          <w:szCs w:val="32"/>
        </w:rPr>
        <w:t xml:space="preserve"> відмовлено у задоволенні апеляційної скарги, по іншим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ішення не прийнято. Ще у 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C234B4">
        <w:rPr>
          <w:rFonts w:ascii="Times New Roman" w:hAnsi="Times New Roman" w:cs="Times New Roman"/>
          <w:sz w:val="32"/>
          <w:szCs w:val="32"/>
        </w:rPr>
        <w:t xml:space="preserve">справах судовий розгляд на даний час триває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суді першої інстанції.</w:t>
      </w:r>
    </w:p>
    <w:p w:rsidR="00DD51DB" w:rsidRPr="00C234B4" w:rsidRDefault="00DD51DB" w:rsidP="00DD5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Київськими місцевими прокуратурами у порядку ч.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ст. 65 Закону України «Про запобігання корупції» внесено 29 подань з метою виявлення причин і умов, що сприяли вчиненню корупційного або пов’язаного з корупцією правопорушення, невиконанню вимог цього Закону. За результатами розгляду 25 подань, 5 державних службовців притягнуто до дисциплінарної відповідальності, інші 4 перебувають на розгляді.</w:t>
      </w:r>
    </w:p>
    <w:p w:rsidR="00215090" w:rsidRDefault="00215090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DD51DB" w:rsidRDefault="00DD51DB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DD51DB" w:rsidRPr="00DD51DB" w:rsidRDefault="00DD51DB" w:rsidP="002150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215090" w:rsidRPr="00774DFE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</w:t>
      </w:r>
      <w:r w:rsidRPr="00EC631A">
        <w:rPr>
          <w:rFonts w:ascii="Times New Roman" w:hAnsi="Times New Roman" w:cs="Times New Roman"/>
          <w:b/>
          <w:bCs/>
          <w:sz w:val="32"/>
          <w:szCs w:val="32"/>
          <w:u w:val="single"/>
        </w:rPr>
        <w:t>рокурорськ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ий</w:t>
      </w:r>
      <w:r w:rsidRPr="00EC63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нагляд за додержанням законів органами  поліції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r w:rsidR="007D3938">
        <w:rPr>
          <w:rFonts w:ascii="Times New Roman" w:hAnsi="Times New Roman" w:cs="Times New Roman"/>
          <w:b/>
          <w:bCs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лужби безпеки України, </w:t>
      </w:r>
      <w:r w:rsidRPr="00774DFE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управління фінансових розслідувань</w:t>
      </w:r>
      <w:proofErr w:type="gramStart"/>
      <w:r w:rsidRPr="00774D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</w:t>
      </w:r>
      <w:proofErr w:type="gramEnd"/>
      <w:r w:rsidRPr="00774DFE">
        <w:rPr>
          <w:rFonts w:ascii="Times New Roman" w:hAnsi="Times New Roman" w:cs="Times New Roman"/>
          <w:b/>
          <w:bCs/>
          <w:sz w:val="32"/>
          <w:szCs w:val="32"/>
          <w:u w:val="single"/>
        </w:rPr>
        <w:t>ержавної фіскальної служби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Викрито </w:t>
      </w:r>
      <w:r w:rsidRPr="00C234B4">
        <w:rPr>
          <w:rFonts w:ascii="Times New Roman" w:hAnsi="Times New Roman" w:cs="Times New Roman"/>
          <w:b/>
          <w:sz w:val="32"/>
          <w:szCs w:val="32"/>
        </w:rPr>
        <w:t>7</w:t>
      </w:r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b/>
          <w:sz w:val="32"/>
          <w:szCs w:val="32"/>
        </w:rPr>
        <w:t>організованих злочинних угрупувань</w:t>
      </w:r>
      <w:r w:rsidRPr="00C234B4">
        <w:rPr>
          <w:rFonts w:ascii="Times New Roman" w:hAnsi="Times New Roman" w:cs="Times New Roman"/>
          <w:sz w:val="32"/>
          <w:szCs w:val="32"/>
        </w:rPr>
        <w:t xml:space="preserve">, з них </w:t>
      </w:r>
      <w:r w:rsidRPr="00C234B4">
        <w:rPr>
          <w:rFonts w:ascii="Times New Roman" w:hAnsi="Times New Roman" w:cs="Times New Roman"/>
          <w:b/>
          <w:sz w:val="32"/>
          <w:szCs w:val="32"/>
        </w:rPr>
        <w:t>6-у сфері економіки.</w:t>
      </w:r>
      <w:r w:rsidRPr="00C234B4">
        <w:rPr>
          <w:rFonts w:ascii="Times New Roman" w:hAnsi="Times New Roman" w:cs="Times New Roman"/>
          <w:sz w:val="32"/>
          <w:szCs w:val="32"/>
        </w:rPr>
        <w:t xml:space="preserve"> До суду скеровано </w:t>
      </w:r>
      <w:r w:rsidRPr="00C234B4">
        <w:rPr>
          <w:rFonts w:ascii="Times New Roman" w:hAnsi="Times New Roman" w:cs="Times New Roman"/>
          <w:b/>
          <w:sz w:val="32"/>
          <w:szCs w:val="32"/>
        </w:rPr>
        <w:t>10</w:t>
      </w:r>
      <w:r w:rsidRPr="00C234B4">
        <w:rPr>
          <w:rFonts w:ascii="Times New Roman" w:hAnsi="Times New Roman" w:cs="Times New Roman"/>
          <w:sz w:val="32"/>
          <w:szCs w:val="32"/>
        </w:rPr>
        <w:t xml:space="preserve"> обвинувальних акті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про злочини цієї категорії, загальна сума збитків по яким складає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b/>
          <w:sz w:val="32"/>
          <w:szCs w:val="32"/>
        </w:rPr>
        <w:t>3,6 млн. грн.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 результатами досудового розслідування до суду скеровано понад </w:t>
      </w:r>
      <w:r w:rsidRPr="00C234B4">
        <w:rPr>
          <w:rFonts w:ascii="Times New Roman" w:hAnsi="Times New Roman" w:cs="Times New Roman"/>
          <w:b/>
          <w:sz w:val="32"/>
          <w:szCs w:val="32"/>
        </w:rPr>
        <w:t>70</w:t>
      </w:r>
      <w:r w:rsidRPr="00C234B4">
        <w:rPr>
          <w:rFonts w:ascii="Times New Roman" w:hAnsi="Times New Roman" w:cs="Times New Roman"/>
          <w:sz w:val="32"/>
          <w:szCs w:val="32"/>
        </w:rPr>
        <w:t xml:space="preserve"> обвинувальних актів про злочини </w:t>
      </w:r>
      <w:r w:rsidRPr="00C234B4">
        <w:rPr>
          <w:rFonts w:ascii="Times New Roman" w:hAnsi="Times New Roman" w:cs="Times New Roman"/>
          <w:b/>
          <w:sz w:val="32"/>
          <w:szCs w:val="32"/>
        </w:rPr>
        <w:t>у банківській сфері</w:t>
      </w:r>
      <w:r w:rsidRPr="00C234B4">
        <w:rPr>
          <w:rFonts w:ascii="Times New Roman" w:hAnsi="Times New Roman" w:cs="Times New Roman"/>
          <w:sz w:val="32"/>
          <w:szCs w:val="32"/>
        </w:rPr>
        <w:t>, загальна сума збиткі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по яким складає </w:t>
      </w:r>
      <w:r w:rsidRPr="00C234B4">
        <w:rPr>
          <w:rFonts w:ascii="Times New Roman" w:hAnsi="Times New Roman" w:cs="Times New Roman"/>
          <w:b/>
          <w:sz w:val="32"/>
          <w:szCs w:val="32"/>
        </w:rPr>
        <w:t>53,5 млн. грн.</w:t>
      </w:r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Завершено слідство у кримінальному провадженні стосовно 16 службових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осіб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Київського регіонального відділення ПАТ «КБ «Хрещатик» за фактом заволодіння коштами </w:t>
      </w:r>
      <w:r w:rsidRPr="00C234B4">
        <w:rPr>
          <w:rFonts w:ascii="Times New Roman" w:hAnsi="Times New Roman" w:cs="Times New Roman"/>
          <w:b/>
          <w:sz w:val="32"/>
          <w:szCs w:val="32"/>
        </w:rPr>
        <w:t>54</w:t>
      </w:r>
      <w:r w:rsidRPr="00C234B4">
        <w:rPr>
          <w:rFonts w:ascii="Times New Roman" w:hAnsi="Times New Roman" w:cs="Times New Roman"/>
          <w:sz w:val="32"/>
          <w:szCs w:val="32"/>
        </w:rPr>
        <w:t xml:space="preserve"> вкладників на загальну суму </w:t>
      </w:r>
      <w:r w:rsidRPr="00C234B4">
        <w:rPr>
          <w:rFonts w:ascii="Times New Roman" w:hAnsi="Times New Roman" w:cs="Times New Roman"/>
          <w:b/>
          <w:sz w:val="32"/>
          <w:szCs w:val="32"/>
        </w:rPr>
        <w:t>81 млн. грн.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У сфері протидії корупції закінчено </w:t>
      </w:r>
      <w:r w:rsidRPr="00C234B4">
        <w:rPr>
          <w:rFonts w:ascii="Times New Roman" w:hAnsi="Times New Roman" w:cs="Times New Roman"/>
          <w:b/>
          <w:sz w:val="32"/>
          <w:szCs w:val="32"/>
        </w:rPr>
        <w:t>25</w:t>
      </w:r>
      <w:r w:rsidRPr="00C234B4">
        <w:rPr>
          <w:rFonts w:ascii="Times New Roman" w:hAnsi="Times New Roman" w:cs="Times New Roman"/>
          <w:sz w:val="32"/>
          <w:szCs w:val="32"/>
        </w:rPr>
        <w:t xml:space="preserve"> кримінальних проваджень.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Зокрема, до суду скеровано обвинувальний акт стосовно ректора Національного медичного університету імені О.О. Богомольця Москаленко В.Ф., яким завищено вартість робіт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ід час будівництва гуртожитку на суму понад </w:t>
      </w:r>
      <w:r w:rsidRPr="00C234B4">
        <w:rPr>
          <w:rFonts w:ascii="Times New Roman" w:hAnsi="Times New Roman" w:cs="Times New Roman"/>
          <w:b/>
          <w:sz w:val="32"/>
          <w:szCs w:val="32"/>
        </w:rPr>
        <w:t>14,6 млн. грн.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 наслідками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судового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розгляду направлених до суду обвинувальних актів цієї категорії засуджено </w:t>
      </w:r>
      <w:r w:rsidRPr="00C234B4">
        <w:rPr>
          <w:rFonts w:ascii="Times New Roman" w:hAnsi="Times New Roman" w:cs="Times New Roman"/>
          <w:b/>
          <w:sz w:val="32"/>
          <w:szCs w:val="32"/>
        </w:rPr>
        <w:t>4</w:t>
      </w:r>
      <w:r w:rsidRPr="00C234B4">
        <w:rPr>
          <w:rFonts w:ascii="Times New Roman" w:hAnsi="Times New Roman" w:cs="Times New Roman"/>
          <w:sz w:val="32"/>
          <w:szCs w:val="32"/>
        </w:rPr>
        <w:t xml:space="preserve"> особи за фактом одержання неправомірної вигоди.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Здобуто певні позитивні результати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ід час досудового розслідування злочинів у сфері оподаткування. Третину переданих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суду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процесуальних документів цієї категорії по державі закінчено органами фіскальної служби міста Києва. Закінчено </w:t>
      </w:r>
      <w:r w:rsidRPr="00C234B4">
        <w:rPr>
          <w:rFonts w:ascii="Times New Roman" w:hAnsi="Times New Roman" w:cs="Times New Roman"/>
          <w:b/>
          <w:sz w:val="32"/>
          <w:szCs w:val="32"/>
        </w:rPr>
        <w:t>9</w:t>
      </w:r>
      <w:r w:rsidRPr="00C234B4">
        <w:rPr>
          <w:rFonts w:ascii="Times New Roman" w:hAnsi="Times New Roman" w:cs="Times New Roman"/>
          <w:sz w:val="32"/>
          <w:szCs w:val="32"/>
        </w:rPr>
        <w:t xml:space="preserve"> кримінальних проваджень за фактами ухилення від сплати податків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особливо великих розмірах.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Так, до суду скеровано обвинувальний акт за фактом умисного ухилення керівника комерційного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ідприємства від сплати податку на додану вартість у розмірі </w:t>
      </w:r>
      <w:r w:rsidRPr="00C234B4">
        <w:rPr>
          <w:rFonts w:ascii="Times New Roman" w:hAnsi="Times New Roman" w:cs="Times New Roman"/>
          <w:b/>
          <w:sz w:val="32"/>
          <w:szCs w:val="32"/>
        </w:rPr>
        <w:t>10,8 млн. грн.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Забезпечено відшкодування заподіяних злочинами цієї категорії збиткі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на суму понад </w:t>
      </w:r>
      <w:r w:rsidRPr="00C234B4">
        <w:rPr>
          <w:rFonts w:ascii="Times New Roman" w:hAnsi="Times New Roman" w:cs="Times New Roman"/>
          <w:b/>
          <w:sz w:val="32"/>
          <w:szCs w:val="32"/>
        </w:rPr>
        <w:t>234 млн. грн.</w:t>
      </w:r>
      <w:r w:rsidRPr="00C234B4">
        <w:rPr>
          <w:rFonts w:ascii="Times New Roman" w:hAnsi="Times New Roman" w:cs="Times New Roman"/>
          <w:sz w:val="32"/>
          <w:szCs w:val="32"/>
        </w:rPr>
        <w:t>, або 55,3% по державі.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Прокуратурою міста Києва спільно з ГУ СБУ у м. Киє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Київській області використано можливість проведення спеціального досудового розслідування за новелами Кримінального процесуального кодексу України.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lastRenderedPageBreak/>
        <w:t xml:space="preserve"> Затверджено та направлено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суду обвинувальний акт стосовно самопроголошеного прем’єр-міністра ЛНР Плотницького І.В. за фактом вчинення терористичних дій та інших злочинів на тимчасово окупованій території.</w:t>
      </w:r>
    </w:p>
    <w:p w:rsidR="00215090" w:rsidRPr="00DD51DB" w:rsidRDefault="00215090" w:rsidP="00DD5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5090" w:rsidRPr="007D3938" w:rsidRDefault="00215090" w:rsidP="0021509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C234B4">
        <w:rPr>
          <w:rFonts w:ascii="Times New Roman" w:hAnsi="Times New Roman"/>
          <w:b/>
          <w:sz w:val="32"/>
          <w:szCs w:val="32"/>
        </w:rPr>
        <w:tab/>
      </w:r>
      <w:r w:rsidRPr="00C234B4">
        <w:rPr>
          <w:rFonts w:ascii="Times New Roman" w:hAnsi="Times New Roman"/>
          <w:b/>
          <w:sz w:val="32"/>
          <w:szCs w:val="32"/>
          <w:u w:val="single"/>
        </w:rPr>
        <w:t>Досудове розс</w:t>
      </w:r>
      <w:r w:rsidR="007D3938">
        <w:rPr>
          <w:rFonts w:ascii="Times New Roman" w:hAnsi="Times New Roman"/>
          <w:b/>
          <w:sz w:val="32"/>
          <w:szCs w:val="32"/>
          <w:u w:val="single"/>
        </w:rPr>
        <w:t>лідування в органах прокуратури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Слідчими прокуратури міста Києва проводилося </w:t>
      </w:r>
      <w:r w:rsidRPr="00C234B4">
        <w:rPr>
          <w:rFonts w:ascii="Times New Roman" w:hAnsi="Times New Roman" w:cs="Times New Roman"/>
          <w:b/>
          <w:sz w:val="32"/>
          <w:szCs w:val="32"/>
        </w:rPr>
        <w:t>досудове розслідування</w:t>
      </w:r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Pr="00C234B4">
        <w:rPr>
          <w:rFonts w:ascii="Times New Roman" w:hAnsi="Times New Roman" w:cs="Times New Roman"/>
          <w:b/>
          <w:color w:val="0D0D0D"/>
          <w:sz w:val="32"/>
          <w:szCs w:val="32"/>
        </w:rPr>
        <w:t>1608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sz w:val="32"/>
          <w:szCs w:val="32"/>
        </w:rPr>
        <w:t xml:space="preserve">кримінальних провадженнях, </w:t>
      </w:r>
      <w:r w:rsidRPr="00C234B4">
        <w:rPr>
          <w:rFonts w:ascii="Times New Roman" w:hAnsi="Times New Roman" w:cs="Times New Roman"/>
          <w:b/>
          <w:color w:val="0D0D0D"/>
          <w:sz w:val="32"/>
          <w:szCs w:val="32"/>
        </w:rPr>
        <w:t>закінчено</w:t>
      </w:r>
      <w:r w:rsidRPr="00C234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b/>
          <w:color w:val="0D0D0D"/>
          <w:sz w:val="32"/>
          <w:szCs w:val="32"/>
        </w:rPr>
        <w:t xml:space="preserve">– </w:t>
      </w:r>
      <w:r w:rsidRPr="00C234B4">
        <w:rPr>
          <w:rFonts w:ascii="Times New Roman" w:hAnsi="Times New Roman" w:cs="Times New Roman"/>
          <w:b/>
          <w:sz w:val="32"/>
          <w:szCs w:val="32"/>
        </w:rPr>
        <w:t>805</w:t>
      </w:r>
      <w:r w:rsidRPr="00C234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sz w:val="32"/>
          <w:szCs w:val="32"/>
        </w:rPr>
        <w:t>проваджень,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sz w:val="32"/>
          <w:szCs w:val="32"/>
        </w:rPr>
        <w:t xml:space="preserve">за аналогічний період </w:t>
      </w:r>
      <w:r w:rsidRPr="00C234B4">
        <w:rPr>
          <w:rFonts w:ascii="Times New Roman" w:hAnsi="Times New Roman" w:cs="Times New Roman"/>
          <w:b/>
          <w:sz w:val="32"/>
          <w:szCs w:val="32"/>
        </w:rPr>
        <w:t>2015</w:t>
      </w:r>
      <w:r w:rsidRPr="00C234B4">
        <w:rPr>
          <w:rFonts w:ascii="Times New Roman" w:hAnsi="Times New Roman" w:cs="Times New Roman"/>
          <w:sz w:val="32"/>
          <w:szCs w:val="32"/>
        </w:rPr>
        <w:t xml:space="preserve"> року – </w:t>
      </w:r>
      <w:r w:rsidRPr="00C234B4">
        <w:rPr>
          <w:rFonts w:ascii="Times New Roman" w:hAnsi="Times New Roman" w:cs="Times New Roman"/>
          <w:b/>
          <w:sz w:val="32"/>
          <w:szCs w:val="32"/>
        </w:rPr>
        <w:t>537.</w:t>
      </w:r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b/>
          <w:sz w:val="32"/>
          <w:szCs w:val="32"/>
        </w:rPr>
        <w:t>суду скеровано обвинувальні акти</w:t>
      </w:r>
      <w:r w:rsidRPr="00C234B4">
        <w:rPr>
          <w:rFonts w:ascii="Times New Roman" w:hAnsi="Times New Roman" w:cs="Times New Roman"/>
          <w:sz w:val="32"/>
          <w:szCs w:val="32"/>
        </w:rPr>
        <w:t xml:space="preserve"> у </w:t>
      </w:r>
      <w:r w:rsidRPr="00C234B4">
        <w:rPr>
          <w:rFonts w:ascii="Times New Roman" w:hAnsi="Times New Roman" w:cs="Times New Roman"/>
          <w:b/>
          <w:color w:val="0D0D0D"/>
          <w:sz w:val="32"/>
          <w:szCs w:val="32"/>
        </w:rPr>
        <w:t xml:space="preserve">51 </w:t>
      </w:r>
      <w:r w:rsidRPr="00C234B4">
        <w:rPr>
          <w:rFonts w:ascii="Times New Roman" w:hAnsi="Times New Roman" w:cs="Times New Roman"/>
          <w:sz w:val="32"/>
          <w:szCs w:val="32"/>
        </w:rPr>
        <w:t>кримінальному провадженні,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Pr="00C234B4">
        <w:rPr>
          <w:rFonts w:ascii="Times New Roman" w:hAnsi="Times New Roman" w:cs="Times New Roman"/>
          <w:sz w:val="32"/>
          <w:szCs w:val="32"/>
        </w:rPr>
        <w:t xml:space="preserve">з яких з ознаками 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корупції.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Так, в поточному році до суду скеровано обвинувальний акт за ч. 3 ст. 368 КК України щодо начальника центру надання послуг УДАІ ГУ МВС України в м. Києві, який діючи за попередньою змовою із своїм заступником та за посередництва третьої особи отримали 21 тис. 600 грн. хабаря за пришвидшення процедури реєстрації транспортного засобу та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встановлення державних номерних знакі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До суду скеровано обвинувальний акт за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ідозрою начальника ізолятора тимчасового тримання ГУ МВС України в м. Києві у вчиненні кримінального правопорушення, передбаченого ч. 2 ст. 27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sz w:val="32"/>
          <w:szCs w:val="32"/>
        </w:rPr>
        <w:t>ч. 2 ст. 256 КК України.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Кр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ім того, закінчено, шляхом направлення обвинувального акта до суду, досудове розслідування у кримінальному провадження за підозрою начальника відділу Головного управління ДФС у м. Києві у вчиненні кримінального правопорушення, передбаченого ч. З ст. 368 КК України.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Скеровано</w:t>
      </w:r>
      <w:r>
        <w:rPr>
          <w:rFonts w:ascii="Times New Roman" w:hAnsi="Times New Roman" w:cs="Times New Roman"/>
          <w:sz w:val="32"/>
          <w:szCs w:val="32"/>
        </w:rPr>
        <w:t xml:space="preserve"> до</w:t>
      </w:r>
      <w:r w:rsidRPr="00C234B4">
        <w:rPr>
          <w:rFonts w:ascii="Times New Roman" w:hAnsi="Times New Roman" w:cs="Times New Roman"/>
          <w:sz w:val="32"/>
          <w:szCs w:val="32"/>
        </w:rPr>
        <w:t xml:space="preserve"> суду кримінальне провадження відносно заступника начальника управління Державної фіскальної служби України в Житомирській області, який вимагав у директора товариства грошові кошти в розмі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 3 тисячі доларів США щомісячно за не перешкоджання у здійсненні підприємницької діяльності.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Передано до суду обвинувальний акт відносно начальник відділу РПЗ УОС ГУМВС України в Київській області, який діючи за попередньою змовою зі своїми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ідлеглими, за здійснення незаконного візуального стеження за особою та надання інформації щодо її телефонних з’єднань одержали 2550 доларів США неправомірної вигоди.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lastRenderedPageBreak/>
        <w:t>Також закінчено досудове розслідування у кримінальних провадженнях щодо вчинення резонансних злочинів.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Скеровано до суду обвинувальні акти відносно двох суддів Печерського районного суду міста Києва, які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ід час подій на майдані Незалежності в 2013-2014 років винесли завідомо неправосудні рішення відносно учасників акції протесту на підтримку європейського вектору зовнішньої політики України «Автомайдан» з метою перешкоджання організації та проведенню зазначеної мирної акції протесту, а також іншим подібним мирним акціям протесті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 результатами досудового розслідування вжито заходів щодо відшкодування завданих збитків на суму </w:t>
      </w:r>
      <w:r w:rsidRPr="00C234B4">
        <w:rPr>
          <w:rFonts w:ascii="Times New Roman" w:hAnsi="Times New Roman" w:cs="Times New Roman"/>
          <w:b/>
          <w:sz w:val="32"/>
          <w:szCs w:val="32"/>
        </w:rPr>
        <w:t>342 тис</w:t>
      </w:r>
      <w:proofErr w:type="gramStart"/>
      <w:r w:rsidRPr="00C234B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C234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234B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C234B4">
        <w:rPr>
          <w:rFonts w:ascii="Times New Roman" w:hAnsi="Times New Roman" w:cs="Times New Roman"/>
          <w:b/>
          <w:sz w:val="32"/>
          <w:szCs w:val="32"/>
        </w:rPr>
        <w:t xml:space="preserve">рн.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2D16" w:rsidRDefault="00215090" w:rsidP="0021509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34B4">
        <w:rPr>
          <w:rFonts w:ascii="Times New Roman" w:hAnsi="Times New Roman"/>
          <w:b/>
          <w:sz w:val="32"/>
          <w:szCs w:val="32"/>
          <w:u w:val="single"/>
        </w:rPr>
        <w:t>Представництво, захист інтересів громадян та держави в суді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На захист прав громадян та інтересів держави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пред’явлено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позовів на суму </w:t>
      </w:r>
      <w:r w:rsidRPr="00C234B4">
        <w:rPr>
          <w:rFonts w:ascii="Times New Roman" w:hAnsi="Times New Roman" w:cs="Times New Roman"/>
          <w:b/>
          <w:sz w:val="32"/>
          <w:szCs w:val="32"/>
        </w:rPr>
        <w:t>712,9 млн. грн.</w:t>
      </w:r>
      <w:r w:rsidRPr="00C234B4">
        <w:rPr>
          <w:rFonts w:ascii="Times New Roman" w:hAnsi="Times New Roman" w:cs="Times New Roman"/>
          <w:sz w:val="32"/>
          <w:szCs w:val="32"/>
        </w:rPr>
        <w:t xml:space="preserve"> За задоволеними позовами судами стягнуто </w:t>
      </w:r>
      <w:r w:rsidRPr="00C234B4">
        <w:rPr>
          <w:rFonts w:ascii="Times New Roman" w:hAnsi="Times New Roman" w:cs="Times New Roman"/>
          <w:b/>
          <w:sz w:val="32"/>
          <w:szCs w:val="32"/>
        </w:rPr>
        <w:t>184,2 млн. грн.</w:t>
      </w:r>
      <w:r w:rsidRPr="00C234B4">
        <w:rPr>
          <w:rFonts w:ascii="Times New Roman" w:hAnsi="Times New Roman" w:cs="Times New Roman"/>
          <w:sz w:val="32"/>
          <w:szCs w:val="32"/>
        </w:rPr>
        <w:t xml:space="preserve"> Реально поновлено прав громадян та інтересів держави на </w:t>
      </w:r>
      <w:r w:rsidRPr="00C234B4">
        <w:rPr>
          <w:rFonts w:ascii="Times New Roman" w:hAnsi="Times New Roman" w:cs="Times New Roman"/>
          <w:b/>
          <w:sz w:val="32"/>
          <w:szCs w:val="32"/>
        </w:rPr>
        <w:t>451,5 млн. грн.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 втручання прокурорів запобігнуто стягненню з держави майже 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420 млн. грн. </w:t>
      </w:r>
      <w:r w:rsidRPr="00C234B4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ідставі незаконних судових рішень. </w:t>
      </w:r>
    </w:p>
    <w:p w:rsidR="00215090" w:rsidRPr="00C234B4" w:rsidRDefault="00215090" w:rsidP="00215090">
      <w:pPr>
        <w:pStyle w:val="a4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На </w:t>
      </w:r>
      <w:r w:rsidRPr="00C234B4">
        <w:rPr>
          <w:rFonts w:ascii="Times New Roman" w:hAnsi="Times New Roman"/>
          <w:b/>
          <w:sz w:val="32"/>
          <w:szCs w:val="32"/>
        </w:rPr>
        <w:t>захист державної та комунальної власності з</w:t>
      </w:r>
      <w:r w:rsidRPr="00C234B4">
        <w:rPr>
          <w:rFonts w:ascii="Times New Roman" w:hAnsi="Times New Roman"/>
          <w:sz w:val="32"/>
          <w:szCs w:val="32"/>
        </w:rPr>
        <w:t xml:space="preserve">аявлено позовів на суму </w:t>
      </w:r>
      <w:r w:rsidRPr="00C234B4">
        <w:rPr>
          <w:rFonts w:ascii="Times New Roman" w:hAnsi="Times New Roman"/>
          <w:b/>
          <w:sz w:val="32"/>
          <w:szCs w:val="32"/>
        </w:rPr>
        <w:t>250 млн. грн.,</w:t>
      </w:r>
      <w:r w:rsidRPr="00C234B4">
        <w:rPr>
          <w:rFonts w:ascii="Times New Roman" w:hAnsi="Times New Roman"/>
          <w:sz w:val="32"/>
          <w:szCs w:val="32"/>
        </w:rPr>
        <w:t xml:space="preserve"> судами задоволено – на </w:t>
      </w:r>
      <w:r w:rsidRPr="00C234B4">
        <w:rPr>
          <w:rFonts w:ascii="Times New Roman" w:hAnsi="Times New Roman"/>
          <w:b/>
          <w:sz w:val="32"/>
          <w:szCs w:val="32"/>
        </w:rPr>
        <w:t xml:space="preserve">37,6 млн. грн. </w:t>
      </w:r>
      <w:r w:rsidRPr="00C234B4">
        <w:rPr>
          <w:rFonts w:ascii="Times New Roman" w:hAnsi="Times New Roman"/>
          <w:sz w:val="32"/>
          <w:szCs w:val="32"/>
        </w:rPr>
        <w:t xml:space="preserve">Реально відшкодовано </w:t>
      </w:r>
      <w:r w:rsidRPr="00C234B4">
        <w:rPr>
          <w:rFonts w:ascii="Times New Roman" w:hAnsi="Times New Roman"/>
          <w:b/>
          <w:sz w:val="32"/>
          <w:szCs w:val="32"/>
        </w:rPr>
        <w:t xml:space="preserve">17,5 млн. грн. 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234B4">
        <w:rPr>
          <w:rFonts w:ascii="Times New Roman" w:hAnsi="Times New Roman" w:cs="Times New Roman"/>
          <w:color w:val="000000" w:themeColor="text1"/>
          <w:sz w:val="32"/>
          <w:szCs w:val="32"/>
        </w:rPr>
        <w:t>Рішенням господарського суду м</w:t>
      </w:r>
      <w:proofErr w:type="gramStart"/>
      <w:r w:rsidRPr="00C234B4">
        <w:rPr>
          <w:rFonts w:ascii="Times New Roman" w:hAnsi="Times New Roman" w:cs="Times New Roman"/>
          <w:color w:val="000000" w:themeColor="text1"/>
          <w:sz w:val="32"/>
          <w:szCs w:val="32"/>
        </w:rPr>
        <w:t>.К</w:t>
      </w:r>
      <w:proofErr w:type="gramEnd"/>
      <w:r w:rsidRPr="00C234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иєва від 13.04.2016 </w:t>
      </w:r>
      <w:r w:rsidRPr="00C234B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за позовом прокуратури м.Києва витребувано на користь Фонду державного майна України </w:t>
      </w:r>
      <w:r w:rsidRPr="00C234B4">
        <w:rPr>
          <w:rFonts w:ascii="Times New Roman" w:hAnsi="Times New Roman" w:cs="Times New Roman"/>
          <w:color w:val="000000" w:themeColor="text1"/>
          <w:sz w:val="32"/>
          <w:szCs w:val="32"/>
        </w:rPr>
        <w:t>будівлю площею 783,4 кв.м, вартістю 21,5 млн. грн. по  вул. Мельникова, 44 у м</w:t>
      </w:r>
      <w:proofErr w:type="gramStart"/>
      <w:r w:rsidRPr="00C234B4">
        <w:rPr>
          <w:rFonts w:ascii="Times New Roman" w:hAnsi="Times New Roman" w:cs="Times New Roman"/>
          <w:color w:val="000000" w:themeColor="text1"/>
          <w:sz w:val="32"/>
          <w:szCs w:val="32"/>
        </w:rPr>
        <w:t>.К</w:t>
      </w:r>
      <w:proofErr w:type="gramEnd"/>
      <w:r w:rsidRPr="00C234B4">
        <w:rPr>
          <w:rFonts w:ascii="Times New Roman" w:hAnsi="Times New Roman" w:cs="Times New Roman"/>
          <w:color w:val="000000" w:themeColor="text1"/>
          <w:sz w:val="32"/>
          <w:szCs w:val="32"/>
        </w:rPr>
        <w:t>иєві,</w:t>
      </w:r>
      <w:r w:rsidRPr="00C234B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яку відповідно до Указу Президента України від 12.08.2015 «Про заходи, пов’язані з 75 річницею трагедії Бабиного Яру» планується передати у використання Національному історико-меморіальному заповіднику «Бабин Яр».</w:t>
      </w:r>
    </w:p>
    <w:p w:rsidR="00215090" w:rsidRPr="00C234B4" w:rsidRDefault="00215090" w:rsidP="00215090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Вищий господарський суд України 28.04.2016  погодився з </w:t>
      </w:r>
      <w:proofErr w:type="gramStart"/>
      <w:r w:rsidRPr="00C234B4">
        <w:rPr>
          <w:rFonts w:ascii="Times New Roman" w:hAnsi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ішеннями судів попередніх інстанцій, якими за позовом прокуратури міста Києва визнано недійсним договір купівлі-продажу будівлі головного корпусу Київського іподрому по просп. Академіка Глушкова 10 у м. Києві, загальною площею понад 2 тис. кв.м, укладений 16.07.2010 між Головним управлінням комунальної власності міста Києва та </w:t>
      </w:r>
      <w:proofErr w:type="gramStart"/>
      <w:r w:rsidRPr="00C234B4">
        <w:rPr>
          <w:rFonts w:ascii="Times New Roman" w:hAnsi="Times New Roman"/>
          <w:sz w:val="32"/>
          <w:szCs w:val="32"/>
        </w:rPr>
        <w:t>ТОВ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 «Етернум».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lastRenderedPageBreak/>
        <w:t xml:space="preserve">Захищались інтереси територіальної громади міста у </w:t>
      </w:r>
      <w:r w:rsidRPr="00C234B4">
        <w:rPr>
          <w:rFonts w:ascii="Times New Roman" w:hAnsi="Times New Roman" w:cs="Times New Roman"/>
          <w:b/>
          <w:sz w:val="32"/>
          <w:szCs w:val="32"/>
        </w:rPr>
        <w:t xml:space="preserve">сфері земельних відносин.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До суду у цій сфері заявлено позові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на суму </w:t>
      </w:r>
      <w:r w:rsidRPr="00C234B4">
        <w:rPr>
          <w:rFonts w:ascii="Times New Roman" w:hAnsi="Times New Roman" w:cs="Times New Roman"/>
          <w:b/>
          <w:sz w:val="32"/>
          <w:szCs w:val="32"/>
        </w:rPr>
        <w:t>461,7 млн. грн.,</w:t>
      </w:r>
      <w:r w:rsidRPr="00C234B4">
        <w:rPr>
          <w:rFonts w:ascii="Times New Roman" w:hAnsi="Times New Roman" w:cs="Times New Roman"/>
          <w:sz w:val="32"/>
          <w:szCs w:val="32"/>
        </w:rPr>
        <w:t xml:space="preserve"> судами задоволено позовів на </w:t>
      </w:r>
      <w:r w:rsidRPr="00C234B4">
        <w:rPr>
          <w:rFonts w:ascii="Times New Roman" w:hAnsi="Times New Roman" w:cs="Times New Roman"/>
          <w:b/>
          <w:sz w:val="32"/>
          <w:szCs w:val="32"/>
        </w:rPr>
        <w:t>140,6 млн. грн.</w:t>
      </w:r>
      <w:r w:rsidRPr="00C234B4">
        <w:rPr>
          <w:rFonts w:ascii="Times New Roman" w:hAnsi="Times New Roman" w:cs="Times New Roman"/>
          <w:sz w:val="32"/>
          <w:szCs w:val="32"/>
        </w:rPr>
        <w:t xml:space="preserve"> Реально повернуто та попереджено незаконне надання земельних ділянок площею </w:t>
      </w:r>
      <w:r w:rsidRPr="00C234B4">
        <w:rPr>
          <w:rFonts w:ascii="Times New Roman" w:hAnsi="Times New Roman" w:cs="Times New Roman"/>
          <w:b/>
          <w:sz w:val="32"/>
          <w:szCs w:val="32"/>
        </w:rPr>
        <w:t>12 га вартістю 126,2 млн. грн.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ішенням господарського суду міста Києва від 18.02.2016 за позовом прокуратури м. Києва визнано незаконним і скасовано рішення Київської міської ради п</w:t>
      </w:r>
      <w:r w:rsidRPr="00C234B4">
        <w:rPr>
          <w:rFonts w:ascii="Times New Roman" w:hAnsi="Times New Roman" w:cs="Times New Roman"/>
          <w:bCs/>
          <w:sz w:val="32"/>
          <w:szCs w:val="32"/>
        </w:rPr>
        <w:t>ро передачу ТОВ «Коніка» земельної ділянки на вул. Ярославів Вал, 40 у Шевченківському районі м. Києва, а також визнано недійсним догові</w:t>
      </w:r>
      <w:proofErr w:type="gramStart"/>
      <w:r w:rsidRPr="00C234B4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bCs/>
          <w:sz w:val="32"/>
          <w:szCs w:val="32"/>
        </w:rPr>
        <w:t xml:space="preserve"> оренди земельної ділянки площею 0, </w:t>
      </w:r>
      <w:smartTag w:uri="urn:schemas-microsoft-com:office:smarttags" w:element="metricconverter">
        <w:smartTagPr>
          <w:attr w:name="ProductID" w:val="66 га"/>
        </w:smartTagPr>
        <w:r w:rsidRPr="00C234B4">
          <w:rPr>
            <w:rFonts w:ascii="Times New Roman" w:hAnsi="Times New Roman" w:cs="Times New Roman"/>
            <w:bCs/>
            <w:sz w:val="32"/>
            <w:szCs w:val="32"/>
          </w:rPr>
          <w:t>66 га,</w:t>
        </w:r>
      </w:smartTag>
      <w:r w:rsidRPr="00C234B4">
        <w:rPr>
          <w:rFonts w:ascii="Times New Roman" w:hAnsi="Times New Roman" w:cs="Times New Roman"/>
          <w:bCs/>
          <w:sz w:val="32"/>
          <w:szCs w:val="32"/>
        </w:rPr>
        <w:t xml:space="preserve"> вартістю  понад 8,4 млн. грн.</w:t>
      </w:r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r w:rsidRPr="00C234B4">
        <w:rPr>
          <w:rFonts w:ascii="Times New Roman" w:hAnsi="Times New Roman" w:cs="Times New Roman"/>
          <w:bCs/>
          <w:sz w:val="32"/>
          <w:szCs w:val="32"/>
        </w:rPr>
        <w:t xml:space="preserve">Суд погодився з доводами прокурора, що Київська міська рада </w:t>
      </w:r>
      <w:r w:rsidRPr="00C234B4">
        <w:rPr>
          <w:rFonts w:ascii="Times New Roman" w:hAnsi="Times New Roman" w:cs="Times New Roman"/>
          <w:sz w:val="32"/>
          <w:szCs w:val="32"/>
        </w:rPr>
        <w:t xml:space="preserve">з порушенням земельного законодавства </w:t>
      </w:r>
      <w:r w:rsidRPr="00C234B4">
        <w:rPr>
          <w:rFonts w:ascii="Times New Roman" w:hAnsi="Times New Roman" w:cs="Times New Roman"/>
          <w:bCs/>
          <w:sz w:val="32"/>
          <w:szCs w:val="32"/>
        </w:rPr>
        <w:t xml:space="preserve">спірним </w:t>
      </w:r>
      <w:proofErr w:type="gramStart"/>
      <w:r w:rsidRPr="00C234B4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bCs/>
          <w:sz w:val="32"/>
          <w:szCs w:val="32"/>
        </w:rPr>
        <w:t xml:space="preserve">ішенням надала ТОВ «Коніка» земельну ділянку за рахунок земель історико-культурного призначення. </w:t>
      </w:r>
    </w:p>
    <w:p w:rsidR="00215090" w:rsidRPr="00C234B4" w:rsidRDefault="00215090" w:rsidP="00215090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34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Нагляд за додержанням законів при виконанні судових </w:t>
      </w:r>
      <w:proofErr w:type="gramStart"/>
      <w:r w:rsidRPr="00C234B4">
        <w:rPr>
          <w:rFonts w:ascii="Times New Roman" w:hAnsi="Times New Roman" w:cs="Times New Roman"/>
          <w:b/>
          <w:bCs/>
          <w:sz w:val="32"/>
          <w:szCs w:val="32"/>
          <w:u w:val="single"/>
        </w:rPr>
        <w:t>р</w:t>
      </w:r>
      <w:proofErr w:type="gramEnd"/>
      <w:r w:rsidRPr="00C234B4">
        <w:rPr>
          <w:rFonts w:ascii="Times New Roman" w:hAnsi="Times New Roman" w:cs="Times New Roman"/>
          <w:b/>
          <w:bCs/>
          <w:sz w:val="32"/>
          <w:szCs w:val="32"/>
          <w:u w:val="single"/>
        </w:rPr>
        <w:t>ішень у кримінальних провадженнях, а також при застосуванні інших заходів примусового характеру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Продовжується тенденція до зменшення наповненості Київського слідчого ізолятора (2491 – у січні 2014, 2073 – у січні 2015, 2125 – у січні 2016, станом на 01.07.2016 – 2112 (до ліміту – 362).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Випадків втеч ув’язнених Київського слідчого ізолятора у 2015-2016 роках не допущено (2014 – 3 втечі). 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Внаслідок вжитих заходів поліпшено стан медико-санітарного забезпечення, надання медичної допомоги ув’язненим Київського слідчого ізолятора, госпіталізації тяжко хворих до спеціалізованих лікувальних закладів. Упродовж поточного року померли 13 ув’язнених (4 заклади МОЗ, 9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ІЗО).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Незважаючи, що у поточному році майже вдвічі збільшилось вилучення заборонених предметів при спробі доставки в режимну зону слідчого ізолятора, недостатньо вжито заходів з приводу активізації роботи спрямованої на перекриття каналів надходження заборонених предметів до установи (на території зони, що охороняється вилучено 190 мобільних телефонів, тощо).</w:t>
      </w:r>
      <w:proofErr w:type="gramEnd"/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Упродовж 2016 року за результатами проведених перевірок у Київському слідчому ізоляторі внесено 8 актів прокурорського </w:t>
      </w:r>
      <w:r w:rsidRPr="00C234B4">
        <w:rPr>
          <w:rFonts w:ascii="Times New Roman" w:hAnsi="Times New Roman" w:cs="Times New Roman"/>
          <w:sz w:val="32"/>
          <w:szCs w:val="32"/>
        </w:rPr>
        <w:lastRenderedPageBreak/>
        <w:t xml:space="preserve">реагування, за результатами розгляду яких притягнуто до дисциплінарної відповідальності 13 службових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осіб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істу ухиляються від відбування покарань та перебувають у розшуку 22 засуджені особи, найбільше у Шевченківському (6), Голосіївському (5) та Дніпровському (4) районах. Водночас, наявні недоліки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робот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 органів поліції при проведенні індивідуально-профілактичної роботи із засудженими. Упродовж року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ско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єно 20 повторних злочинів особами, засудженими до покарань, не пов’язаних з позбавленням волі (2015 - 21), найбільше у Дніпровському (6), Солом’янському та Шевченківському (по 3) районах.</w:t>
      </w: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C234B4">
        <w:rPr>
          <w:rFonts w:ascii="Times New Roman" w:hAnsi="Times New Roman"/>
          <w:b/>
          <w:sz w:val="32"/>
          <w:szCs w:val="32"/>
          <w:u w:val="single"/>
          <w:lang w:eastAsia="ru-RU"/>
        </w:rPr>
        <w:t>ідтримання державного обвинувачення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 xml:space="preserve">Прокурорами взято участь у судовому розгляді понад </w:t>
      </w:r>
      <w:r w:rsidRPr="00810145">
        <w:rPr>
          <w:rFonts w:ascii="Times New Roman" w:hAnsi="Times New Roman" w:cs="Times New Roman"/>
          <w:b/>
          <w:sz w:val="32"/>
          <w:szCs w:val="32"/>
        </w:rPr>
        <w:t>50</w:t>
      </w:r>
      <w:r w:rsidRPr="00C234B4">
        <w:rPr>
          <w:rFonts w:ascii="Times New Roman" w:hAnsi="Times New Roman" w:cs="Times New Roman"/>
          <w:sz w:val="32"/>
          <w:szCs w:val="32"/>
        </w:rPr>
        <w:t xml:space="preserve"> кримінальних справ, скерованих до суду до 20.11.2012 у першій та апеляційній інстанціях, у тому числі з питань застосування примусових заходів медичного і виховного характеру, звільнення від кримінальної відповідальності, пов’язаних з виконанням вироків.</w:t>
      </w:r>
      <w:proofErr w:type="gramEnd"/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Державне обвинувачення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ідтримано у 13 кримінальних справах з постановленням вироків.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 апеляційними та касаційними скаргами прокурорів скасовано реабілітуючі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ішення у кримінальних справах і провадженнях та ухвали про закриття проваджень стосовно </w:t>
      </w:r>
      <w:r w:rsidRPr="00810145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C234B4">
        <w:rPr>
          <w:rFonts w:ascii="Times New Roman" w:hAnsi="Times New Roman" w:cs="Times New Roman"/>
          <w:sz w:val="32"/>
          <w:szCs w:val="32"/>
        </w:rPr>
        <w:t>особи.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Внесено </w:t>
      </w:r>
      <w:r w:rsidRPr="00810145">
        <w:rPr>
          <w:rFonts w:ascii="Times New Roman" w:hAnsi="Times New Roman" w:cs="Times New Roman"/>
          <w:b/>
          <w:sz w:val="32"/>
          <w:szCs w:val="32"/>
        </w:rPr>
        <w:t>153</w:t>
      </w:r>
      <w:r w:rsidRPr="00C234B4">
        <w:rPr>
          <w:rFonts w:ascii="Times New Roman" w:hAnsi="Times New Roman" w:cs="Times New Roman"/>
          <w:sz w:val="32"/>
          <w:szCs w:val="32"/>
        </w:rPr>
        <w:t xml:space="preserve"> апеляційні скарги за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ідписом керівництва прокуратури міста, з яких вже задоволено – </w:t>
      </w:r>
      <w:r w:rsidRPr="00810145">
        <w:rPr>
          <w:rFonts w:ascii="Times New Roman" w:hAnsi="Times New Roman" w:cs="Times New Roman"/>
          <w:b/>
          <w:sz w:val="32"/>
          <w:szCs w:val="32"/>
        </w:rPr>
        <w:t>63</w:t>
      </w:r>
      <w:r w:rsidRPr="00C234B4">
        <w:rPr>
          <w:rFonts w:ascii="Times New Roman" w:hAnsi="Times New Roman" w:cs="Times New Roman"/>
          <w:sz w:val="32"/>
          <w:szCs w:val="32"/>
        </w:rPr>
        <w:t>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Завдяки принциповій позиції прокурорів до Вищого спеціалізованого суду України з розгляду цивільних та кримінальних справ оскаржено </w:t>
      </w:r>
      <w:r w:rsidRPr="00810145">
        <w:rPr>
          <w:rFonts w:ascii="Times New Roman" w:hAnsi="Times New Roman" w:cs="Times New Roman"/>
          <w:b/>
          <w:sz w:val="32"/>
          <w:szCs w:val="32"/>
        </w:rPr>
        <w:t>60</w:t>
      </w:r>
      <w:r w:rsidRPr="00C234B4">
        <w:rPr>
          <w:rFonts w:ascii="Times New Roman" w:hAnsi="Times New Roman" w:cs="Times New Roman"/>
          <w:sz w:val="32"/>
          <w:szCs w:val="32"/>
        </w:rPr>
        <w:t xml:space="preserve"> судових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ішень постановлених за КПК 2012 року. Внаслідок чого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івень касаційного реагування склав 70% (середній по державі – 61,6%).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34B4">
        <w:rPr>
          <w:rFonts w:ascii="Times New Roman" w:hAnsi="Times New Roman"/>
          <w:sz w:val="32"/>
          <w:szCs w:val="32"/>
        </w:rPr>
        <w:tab/>
      </w:r>
      <w:r w:rsidRPr="00C234B4">
        <w:rPr>
          <w:rFonts w:ascii="Times New Roman" w:hAnsi="Times New Roman"/>
          <w:b/>
          <w:sz w:val="32"/>
          <w:szCs w:val="32"/>
          <w:u w:val="single"/>
        </w:rPr>
        <w:t>Захист прав і свобод дітей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На території міста в порівнянні з аналогічним періодом минулого року відмічається зменшення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івня злочинності серед неповнолітніх на 11,5% (зі 113 до 100 злочинів) та зменшення кількості неповнолітніх осіб, які скоїли злочини на 9,5% (з 105 до 95).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lastRenderedPageBreak/>
        <w:t xml:space="preserve">На 43% зменшилась кількість вчинених особливо тяжких і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тяжких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злочинів (з 35 до 20). Питома вага вчинених неповнолітніми особами або за їх участю кримінальних правопорушень у мі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 Києві складає 2,5%, що менше ніж по державі (4%).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34B4">
        <w:rPr>
          <w:rFonts w:ascii="Times New Roman" w:hAnsi="Times New Roman" w:cs="Times New Roman"/>
          <w:sz w:val="32"/>
          <w:szCs w:val="32"/>
        </w:rPr>
        <w:t>У структурі дитячої злочинності найбільшу питому вагу від загальної кількості вчинених у поточному році неповнолітніми кримінальних правопорушень займають злочини проти власності (85%), проти життя та здоров'я (5%) та інші (10%).</w:t>
      </w:r>
      <w:proofErr w:type="gramEnd"/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C234B4">
        <w:rPr>
          <w:rFonts w:ascii="Times New Roman" w:hAnsi="Times New Roman" w:cs="Times New Roman"/>
          <w:sz w:val="32"/>
          <w:szCs w:val="32"/>
        </w:rPr>
        <w:t xml:space="preserve">акінчено розслідування у </w:t>
      </w:r>
      <w:r w:rsidRPr="001E159C">
        <w:rPr>
          <w:rFonts w:ascii="Times New Roman" w:hAnsi="Times New Roman" w:cs="Times New Roman"/>
          <w:b/>
          <w:sz w:val="32"/>
          <w:szCs w:val="32"/>
        </w:rPr>
        <w:t>182</w:t>
      </w:r>
      <w:r w:rsidRPr="00C234B4">
        <w:rPr>
          <w:rFonts w:ascii="Times New Roman" w:hAnsi="Times New Roman" w:cs="Times New Roman"/>
          <w:sz w:val="32"/>
          <w:szCs w:val="32"/>
        </w:rPr>
        <w:t xml:space="preserve"> кримінальних провадженнях стосовно неповнолітніх.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У сфері захисту прав дітей та інтересів держави органами прокуратури міста Києва пред’явлено </w:t>
      </w:r>
      <w:r w:rsidRPr="001E159C">
        <w:rPr>
          <w:rFonts w:ascii="Times New Roman" w:hAnsi="Times New Roman" w:cs="Times New Roman"/>
          <w:b/>
          <w:sz w:val="32"/>
          <w:szCs w:val="32"/>
        </w:rPr>
        <w:t>9</w:t>
      </w:r>
      <w:r w:rsidRPr="00C234B4">
        <w:rPr>
          <w:rFonts w:ascii="Times New Roman" w:hAnsi="Times New Roman" w:cs="Times New Roman"/>
          <w:sz w:val="32"/>
          <w:szCs w:val="32"/>
        </w:rPr>
        <w:t xml:space="preserve"> позовів на захист прав дітей на загальну суму </w:t>
      </w:r>
      <w:r w:rsidRPr="001E159C">
        <w:rPr>
          <w:rFonts w:ascii="Times New Roman" w:hAnsi="Times New Roman" w:cs="Times New Roman"/>
          <w:b/>
          <w:sz w:val="32"/>
          <w:szCs w:val="32"/>
        </w:rPr>
        <w:t>1560 тис</w:t>
      </w:r>
      <w:proofErr w:type="gramStart"/>
      <w:r w:rsidRPr="001E159C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1E159C">
        <w:rPr>
          <w:rFonts w:ascii="Times New Roman" w:hAnsi="Times New Roman" w:cs="Times New Roman"/>
          <w:b/>
          <w:sz w:val="32"/>
          <w:szCs w:val="32"/>
        </w:rPr>
        <w:t>рн.,</w:t>
      </w:r>
      <w:r w:rsidRPr="00C234B4">
        <w:rPr>
          <w:rFonts w:ascii="Times New Roman" w:hAnsi="Times New Roman" w:cs="Times New Roman"/>
          <w:sz w:val="32"/>
          <w:szCs w:val="32"/>
        </w:rPr>
        <w:t xml:space="preserve"> судами задоволено </w:t>
      </w:r>
      <w:r w:rsidRPr="001E159C">
        <w:rPr>
          <w:rFonts w:ascii="Times New Roman" w:hAnsi="Times New Roman" w:cs="Times New Roman"/>
          <w:b/>
          <w:sz w:val="32"/>
          <w:szCs w:val="32"/>
        </w:rPr>
        <w:t>7</w:t>
      </w:r>
      <w:r w:rsidRPr="00C234B4">
        <w:rPr>
          <w:rFonts w:ascii="Times New Roman" w:hAnsi="Times New Roman" w:cs="Times New Roman"/>
          <w:sz w:val="32"/>
          <w:szCs w:val="32"/>
        </w:rPr>
        <w:t xml:space="preserve"> позовів прокурора на загальну суму </w:t>
      </w:r>
      <w:r w:rsidRPr="001E159C">
        <w:rPr>
          <w:rFonts w:ascii="Times New Roman" w:hAnsi="Times New Roman" w:cs="Times New Roman"/>
          <w:b/>
          <w:sz w:val="32"/>
          <w:szCs w:val="32"/>
        </w:rPr>
        <w:t>1409 тис.грн.</w:t>
      </w:r>
      <w:r w:rsidRPr="00C234B4">
        <w:rPr>
          <w:rFonts w:ascii="Times New Roman" w:hAnsi="Times New Roman" w:cs="Times New Roman"/>
          <w:sz w:val="32"/>
          <w:szCs w:val="32"/>
        </w:rPr>
        <w:t xml:space="preserve"> На даний час </w:t>
      </w:r>
      <w:r w:rsidRPr="001E159C">
        <w:rPr>
          <w:rFonts w:ascii="Times New Roman" w:hAnsi="Times New Roman" w:cs="Times New Roman"/>
          <w:b/>
          <w:sz w:val="32"/>
          <w:szCs w:val="32"/>
        </w:rPr>
        <w:t>7</w:t>
      </w:r>
      <w:r w:rsidRPr="00C234B4">
        <w:rPr>
          <w:rFonts w:ascii="Times New Roman" w:hAnsi="Times New Roman" w:cs="Times New Roman"/>
          <w:sz w:val="32"/>
          <w:szCs w:val="32"/>
        </w:rPr>
        <w:t xml:space="preserve"> справ перебувають у провадженнях суду на загальну суму </w:t>
      </w:r>
      <w:r w:rsidRPr="001E159C">
        <w:rPr>
          <w:rFonts w:ascii="Times New Roman" w:hAnsi="Times New Roman" w:cs="Times New Roman"/>
          <w:b/>
          <w:sz w:val="32"/>
          <w:szCs w:val="32"/>
        </w:rPr>
        <w:t>2042 тис</w:t>
      </w:r>
      <w:proofErr w:type="gramStart"/>
      <w:r w:rsidRPr="001E159C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1E159C">
        <w:rPr>
          <w:rFonts w:ascii="Times New Roman" w:hAnsi="Times New Roman" w:cs="Times New Roman"/>
          <w:b/>
          <w:sz w:val="32"/>
          <w:szCs w:val="32"/>
        </w:rPr>
        <w:t>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Органи прокуратури міста продовжують займати принципову позицію у відстоюванні інтересів держави щодо звільнення від незаконної оренди приміщень закладів освіти та стягнення до міського бюджету заборгованості з орендної плати.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>Наприклад, за позовом Київсько</w:t>
      </w:r>
      <w:r>
        <w:rPr>
          <w:rFonts w:ascii="Times New Roman" w:hAnsi="Times New Roman" w:cs="Times New Roman"/>
          <w:sz w:val="32"/>
          <w:szCs w:val="32"/>
        </w:rPr>
        <w:t>ї</w:t>
      </w:r>
      <w:r w:rsidRPr="00C234B4">
        <w:rPr>
          <w:rFonts w:ascii="Times New Roman" w:hAnsi="Times New Roman" w:cs="Times New Roman"/>
          <w:sz w:val="32"/>
          <w:szCs w:val="32"/>
        </w:rPr>
        <w:t xml:space="preserve"> місцевої прокуратури №5 до Комунального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ідприємства «Житлосервіс» Оболонь» постановлено рішення про стягнення заборгованості 83414,56 грн, яке залишене без змін постановою Київського апеляційного суду м. Києва від 30.06.2016.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 xml:space="preserve">Також, за позовами Київської місцевої прокуратури №2 до суб’єктів господарювання приватної форми власності судами постановлені </w:t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>ішення про стягнення заборгованості за використання приміщення закладів освіти у Дарницькому районі міста Києва у сумі 1272 тис.грн.</w:t>
      </w:r>
    </w:p>
    <w:p w:rsidR="00215090" w:rsidRPr="00C234B4" w:rsidRDefault="00215090" w:rsidP="002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Pr="007D3938" w:rsidRDefault="00215090" w:rsidP="002150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b/>
          <w:sz w:val="32"/>
          <w:szCs w:val="32"/>
        </w:rPr>
        <w:tab/>
      </w:r>
      <w:r w:rsidRPr="00C234B4">
        <w:rPr>
          <w:rFonts w:ascii="Times New Roman" w:hAnsi="Times New Roman"/>
          <w:b/>
          <w:sz w:val="32"/>
          <w:szCs w:val="32"/>
          <w:u w:val="single"/>
        </w:rPr>
        <w:t>Розгляд звернень та особистий прийом громадян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t xml:space="preserve">Упродовж І </w:t>
      </w:r>
      <w:proofErr w:type="gramStart"/>
      <w:r w:rsidRPr="00C234B4">
        <w:rPr>
          <w:rFonts w:ascii="Times New Roman" w:hAnsi="Times New Roman"/>
          <w:sz w:val="32"/>
          <w:szCs w:val="32"/>
          <w:lang w:eastAsia="ru-RU"/>
        </w:rPr>
        <w:t>п</w:t>
      </w:r>
      <w:proofErr w:type="gramEnd"/>
      <w:r w:rsidRPr="00C234B4">
        <w:rPr>
          <w:rFonts w:ascii="Times New Roman" w:hAnsi="Times New Roman"/>
          <w:sz w:val="32"/>
          <w:szCs w:val="32"/>
          <w:lang w:eastAsia="ru-RU"/>
        </w:rPr>
        <w:t xml:space="preserve">івріччя 2016 року до органів прокуратури міста надійшло </w:t>
      </w:r>
      <w:r w:rsidRPr="00C234B4">
        <w:rPr>
          <w:rFonts w:ascii="Times New Roman" w:hAnsi="Times New Roman"/>
          <w:b/>
          <w:sz w:val="32"/>
          <w:szCs w:val="32"/>
          <w:lang w:eastAsia="ru-RU"/>
        </w:rPr>
        <w:t xml:space="preserve">23334 </w:t>
      </w:r>
      <w:r w:rsidRPr="00C234B4">
        <w:rPr>
          <w:rFonts w:ascii="Times New Roman" w:hAnsi="Times New Roman"/>
          <w:sz w:val="32"/>
          <w:szCs w:val="32"/>
          <w:lang w:eastAsia="ru-RU"/>
        </w:rPr>
        <w:t>звернень, що на 5% більше (22440), в тому числі до апарату прокуратури міста – 9424, до місцевих прокуратур – 13910.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t xml:space="preserve">Надійшло </w:t>
      </w:r>
      <w:r w:rsidRPr="00C234B4">
        <w:rPr>
          <w:rFonts w:ascii="Times New Roman" w:hAnsi="Times New Roman"/>
          <w:b/>
          <w:sz w:val="32"/>
          <w:szCs w:val="32"/>
          <w:lang w:eastAsia="ru-RU"/>
        </w:rPr>
        <w:t>739</w:t>
      </w:r>
      <w:r w:rsidRPr="00C234B4">
        <w:rPr>
          <w:rFonts w:ascii="Times New Roman" w:hAnsi="Times New Roman"/>
          <w:sz w:val="32"/>
          <w:szCs w:val="32"/>
          <w:lang w:eastAsia="ru-RU"/>
        </w:rPr>
        <w:t xml:space="preserve"> звернення народних депутатів України, (на 32% менше, ніж у минулому році – 1083).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t>Вирішено по суті 13426 звернень (проти 13465), з них апаратом прокуратури міста – 6355, місцевими прокуратурами – 7071.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lastRenderedPageBreak/>
        <w:t xml:space="preserve">Понад 83% вирішених звернень - з питань досудового розслідування – </w:t>
      </w:r>
      <w:r w:rsidRPr="001E159C">
        <w:rPr>
          <w:rFonts w:ascii="Times New Roman" w:hAnsi="Times New Roman"/>
          <w:b/>
          <w:sz w:val="32"/>
          <w:szCs w:val="32"/>
          <w:lang w:eastAsia="ru-RU"/>
        </w:rPr>
        <w:t>11211</w:t>
      </w:r>
      <w:r w:rsidRPr="00C234B4">
        <w:rPr>
          <w:rFonts w:ascii="Times New Roman" w:hAnsi="Times New Roman"/>
          <w:sz w:val="32"/>
          <w:szCs w:val="32"/>
          <w:lang w:eastAsia="ru-RU"/>
        </w:rPr>
        <w:t xml:space="preserve">, з яких131 задоволено. 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t xml:space="preserve">Вирішено </w:t>
      </w:r>
      <w:r w:rsidRPr="001E159C">
        <w:rPr>
          <w:rFonts w:ascii="Times New Roman" w:hAnsi="Times New Roman"/>
          <w:b/>
          <w:sz w:val="32"/>
          <w:szCs w:val="32"/>
          <w:lang w:eastAsia="ru-RU"/>
        </w:rPr>
        <w:t>256</w:t>
      </w:r>
      <w:r w:rsidRPr="00C234B4">
        <w:rPr>
          <w:rFonts w:ascii="Times New Roman" w:hAnsi="Times New Roman"/>
          <w:sz w:val="32"/>
          <w:szCs w:val="32"/>
          <w:lang w:eastAsia="ru-RU"/>
        </w:rPr>
        <w:t xml:space="preserve"> звернень з питань представництва інтересів громадян і держави в суді, з яких 5 задоволено. 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t xml:space="preserve">На особистому прийомі прийнято </w:t>
      </w:r>
      <w:r w:rsidRPr="006C17CB">
        <w:rPr>
          <w:rFonts w:ascii="Times New Roman" w:hAnsi="Times New Roman"/>
          <w:b/>
          <w:sz w:val="32"/>
          <w:szCs w:val="32"/>
          <w:lang w:eastAsia="ru-RU"/>
        </w:rPr>
        <w:t xml:space="preserve">6232 </w:t>
      </w:r>
      <w:r w:rsidRPr="00C234B4">
        <w:rPr>
          <w:rFonts w:ascii="Times New Roman" w:hAnsi="Times New Roman"/>
          <w:sz w:val="32"/>
          <w:szCs w:val="32"/>
          <w:lang w:eastAsia="ru-RU"/>
        </w:rPr>
        <w:t xml:space="preserve">громадян (проти – 7788), з них: прокурором </w:t>
      </w:r>
      <w:proofErr w:type="gramStart"/>
      <w:r w:rsidRPr="00C234B4">
        <w:rPr>
          <w:rFonts w:ascii="Times New Roman" w:hAnsi="Times New Roman"/>
          <w:sz w:val="32"/>
          <w:szCs w:val="32"/>
          <w:lang w:eastAsia="ru-RU"/>
        </w:rPr>
        <w:t>м</w:t>
      </w:r>
      <w:proofErr w:type="gramEnd"/>
      <w:r w:rsidRPr="00C234B4">
        <w:rPr>
          <w:rFonts w:ascii="Times New Roman" w:hAnsi="Times New Roman"/>
          <w:sz w:val="32"/>
          <w:szCs w:val="32"/>
          <w:lang w:eastAsia="ru-RU"/>
        </w:rPr>
        <w:t>іста – 46 (6 місяців 2015 – 45), керівниками місцевих прокуратур – 449 (6 місяців 2015 – 625).</w:t>
      </w: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4B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C234B4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234B4">
        <w:rPr>
          <w:rFonts w:ascii="Times New Roman" w:hAnsi="Times New Roman" w:cs="Times New Roman"/>
          <w:sz w:val="32"/>
          <w:szCs w:val="32"/>
        </w:rPr>
        <w:t xml:space="preserve"> метою реалізації прав громадян на подання усних звернень в телефонному режимі та з використанням мережі Інтернет, в прокуратурі м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C234B4">
        <w:rPr>
          <w:rFonts w:ascii="Times New Roman" w:hAnsi="Times New Roman" w:cs="Times New Roman"/>
          <w:sz w:val="32"/>
          <w:szCs w:val="32"/>
        </w:rPr>
        <w:t>ста та на місцях функціонують телефони «гарячої лінії», а також електронні адреси для надсилання звернень, відомості про які розміщено на офіційному сайті.</w:t>
      </w:r>
    </w:p>
    <w:p w:rsidR="00215090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C234B4">
        <w:rPr>
          <w:rFonts w:ascii="Times New Roman" w:hAnsi="Times New Roman"/>
          <w:sz w:val="32"/>
          <w:szCs w:val="32"/>
          <w:lang w:eastAsia="ru-RU"/>
        </w:rPr>
        <w:tab/>
      </w:r>
      <w:r w:rsidRPr="00C234B4">
        <w:rPr>
          <w:rFonts w:ascii="Times New Roman" w:hAnsi="Times New Roman"/>
          <w:b/>
          <w:sz w:val="32"/>
          <w:szCs w:val="32"/>
          <w:u w:val="single"/>
          <w:lang w:eastAsia="ru-RU"/>
        </w:rPr>
        <w:t>Забезпечення доступу до публічної інформації</w:t>
      </w:r>
    </w:p>
    <w:p w:rsidR="00215090" w:rsidRPr="00C234B4" w:rsidRDefault="00215090" w:rsidP="0021509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34B4">
        <w:rPr>
          <w:sz w:val="32"/>
          <w:szCs w:val="32"/>
        </w:rPr>
        <w:t>Намітилась тенденція до зменшення кількості запитів, що надходять до органів прокуратури міста відповідно до вимог Закону України «Про доступ до публічної інформації».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Н</w:t>
      </w:r>
      <w:r w:rsidRPr="00C234B4">
        <w:rPr>
          <w:rFonts w:ascii="Times New Roman" w:eastAsia="Calibri" w:hAnsi="Times New Roman"/>
          <w:sz w:val="32"/>
          <w:szCs w:val="32"/>
        </w:rPr>
        <w:t xml:space="preserve">адійшло </w:t>
      </w:r>
      <w:r w:rsidRPr="00C213BC">
        <w:rPr>
          <w:rFonts w:ascii="Times New Roman" w:eastAsia="Calibri" w:hAnsi="Times New Roman"/>
          <w:b/>
          <w:sz w:val="32"/>
          <w:szCs w:val="32"/>
        </w:rPr>
        <w:t xml:space="preserve">182 </w:t>
      </w:r>
      <w:r w:rsidRPr="00C234B4">
        <w:rPr>
          <w:rFonts w:ascii="Times New Roman" w:eastAsia="Calibri" w:hAnsi="Times New Roman"/>
          <w:sz w:val="32"/>
          <w:szCs w:val="32"/>
        </w:rPr>
        <w:t xml:space="preserve">(торік – 335) інформаційних запитів, з яких 130 до апарату прокуратури міста Києва, 52 – до місцевих прокуратур. </w:t>
      </w:r>
    </w:p>
    <w:p w:rsidR="00215090" w:rsidRPr="00C234B4" w:rsidRDefault="00215090" w:rsidP="00215090">
      <w:pPr>
        <w:shd w:val="clear" w:color="auto" w:fill="FFFFFF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C234B4">
        <w:rPr>
          <w:rFonts w:ascii="Times New Roman" w:hAnsi="Times New Roman"/>
          <w:sz w:val="32"/>
          <w:szCs w:val="32"/>
        </w:rPr>
        <w:t>З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 запитів, що надійшли, органами прокуратури розглянуто </w:t>
      </w:r>
      <w:r w:rsidRPr="00C213BC">
        <w:rPr>
          <w:rFonts w:ascii="Times New Roman" w:hAnsi="Times New Roman"/>
          <w:b/>
          <w:sz w:val="32"/>
          <w:szCs w:val="32"/>
        </w:rPr>
        <w:t>142</w:t>
      </w:r>
      <w:r w:rsidRPr="00C234B4">
        <w:rPr>
          <w:rFonts w:ascii="Times New Roman" w:hAnsi="Times New Roman"/>
          <w:sz w:val="32"/>
          <w:szCs w:val="32"/>
        </w:rPr>
        <w:t>,</w:t>
      </w:r>
      <w:r w:rsidRPr="00C234B4">
        <w:rPr>
          <w:rFonts w:ascii="Times New Roman" w:hAnsi="Times New Roman"/>
          <w:bCs/>
          <w:sz w:val="32"/>
          <w:szCs w:val="32"/>
        </w:rPr>
        <w:t xml:space="preserve"> </w:t>
      </w:r>
      <w:r w:rsidRPr="00C234B4">
        <w:rPr>
          <w:rFonts w:ascii="Times New Roman" w:hAnsi="Times New Roman"/>
          <w:sz w:val="32"/>
          <w:szCs w:val="32"/>
        </w:rPr>
        <w:t>в тому числі 99 –</w:t>
      </w:r>
      <w:r w:rsidRPr="00C234B4">
        <w:rPr>
          <w:rFonts w:ascii="Times New Roman" w:hAnsi="Times New Roman"/>
          <w:bCs/>
          <w:sz w:val="32"/>
          <w:szCs w:val="32"/>
        </w:rPr>
        <w:t> </w:t>
      </w:r>
      <w:r w:rsidRPr="00C234B4">
        <w:rPr>
          <w:rFonts w:ascii="Times New Roman" w:hAnsi="Times New Roman"/>
          <w:sz w:val="32"/>
          <w:szCs w:val="32"/>
        </w:rPr>
        <w:t xml:space="preserve">апаратом та  43 </w:t>
      </w:r>
      <w:r w:rsidRPr="00C234B4">
        <w:rPr>
          <w:rFonts w:ascii="Times New Roman" w:hAnsi="Times New Roman"/>
          <w:bCs/>
          <w:sz w:val="32"/>
          <w:szCs w:val="32"/>
        </w:rPr>
        <w:t xml:space="preserve">– місцевими </w:t>
      </w:r>
      <w:r w:rsidRPr="00C234B4">
        <w:rPr>
          <w:rFonts w:ascii="Times New Roman" w:hAnsi="Times New Roman"/>
          <w:sz w:val="32"/>
          <w:szCs w:val="32"/>
        </w:rPr>
        <w:t xml:space="preserve">прокуратурами. </w:t>
      </w:r>
    </w:p>
    <w:p w:rsidR="00215090" w:rsidRPr="00C234B4" w:rsidRDefault="00215090" w:rsidP="00215090">
      <w:pPr>
        <w:shd w:val="clear" w:color="auto" w:fill="FFFFFF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За результатами розгляду на </w:t>
      </w:r>
      <w:r w:rsidRPr="00E62027">
        <w:rPr>
          <w:rFonts w:ascii="Times New Roman" w:hAnsi="Times New Roman"/>
          <w:b/>
          <w:sz w:val="32"/>
          <w:szCs w:val="32"/>
        </w:rPr>
        <w:t>68</w:t>
      </w:r>
      <w:r w:rsidRPr="00C234B4">
        <w:rPr>
          <w:rFonts w:ascii="Times New Roman" w:hAnsi="Times New Roman"/>
          <w:bCs/>
          <w:sz w:val="32"/>
          <w:szCs w:val="32"/>
        </w:rPr>
        <w:t xml:space="preserve"> </w:t>
      </w:r>
      <w:r w:rsidRPr="00C234B4">
        <w:rPr>
          <w:rFonts w:ascii="Times New Roman" w:hAnsi="Times New Roman"/>
          <w:sz w:val="32"/>
          <w:szCs w:val="32"/>
        </w:rPr>
        <w:t xml:space="preserve">інформаційних </w:t>
      </w:r>
      <w:proofErr w:type="gramStart"/>
      <w:r w:rsidRPr="00C234B4">
        <w:rPr>
          <w:rFonts w:ascii="Times New Roman" w:hAnsi="Times New Roman"/>
          <w:sz w:val="32"/>
          <w:szCs w:val="32"/>
        </w:rPr>
        <w:t>запит</w:t>
      </w:r>
      <w:proofErr w:type="gramEnd"/>
      <w:r w:rsidRPr="00C234B4">
        <w:rPr>
          <w:rFonts w:ascii="Times New Roman" w:hAnsi="Times New Roman"/>
          <w:sz w:val="32"/>
          <w:szCs w:val="32"/>
        </w:rPr>
        <w:t>ів запитувачам було надано інформацію, з них: апаратом прокуратури міста задоволено 56 запитів</w:t>
      </w:r>
      <w:r w:rsidRPr="00C234B4">
        <w:rPr>
          <w:rFonts w:ascii="Times New Roman" w:hAnsi="Times New Roman"/>
          <w:bCs/>
          <w:sz w:val="32"/>
          <w:szCs w:val="32"/>
        </w:rPr>
        <w:t xml:space="preserve">,  місцевими прокуратурами – 12 </w:t>
      </w:r>
      <w:r w:rsidRPr="00C234B4">
        <w:rPr>
          <w:rFonts w:ascii="Times New Roman" w:hAnsi="Times New Roman"/>
          <w:sz w:val="32"/>
          <w:szCs w:val="32"/>
        </w:rPr>
        <w:t xml:space="preserve">запитів. </w:t>
      </w:r>
    </w:p>
    <w:p w:rsidR="00215090" w:rsidRPr="00C234B4" w:rsidRDefault="00215090" w:rsidP="00215090">
      <w:pPr>
        <w:shd w:val="clear" w:color="auto" w:fill="FFFFFF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У задоволенні 3 запитів </w:t>
      </w:r>
      <w:proofErr w:type="gramStart"/>
      <w:r w:rsidRPr="00C234B4">
        <w:rPr>
          <w:rFonts w:ascii="Times New Roman" w:hAnsi="Times New Roman"/>
          <w:sz w:val="32"/>
          <w:szCs w:val="32"/>
        </w:rPr>
        <w:t>в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ідмовлено. </w:t>
      </w:r>
    </w:p>
    <w:p w:rsidR="00215090" w:rsidRPr="00C234B4" w:rsidRDefault="00215090" w:rsidP="00215090">
      <w:pPr>
        <w:shd w:val="clear" w:color="auto" w:fill="FFFFFF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C234B4">
        <w:rPr>
          <w:rFonts w:ascii="Times New Roman" w:hAnsi="Times New Roman"/>
          <w:sz w:val="32"/>
          <w:szCs w:val="32"/>
        </w:rPr>
        <w:t xml:space="preserve">Надано роз’яснення за результатами розгляду </w:t>
      </w:r>
      <w:r w:rsidRPr="00E62027">
        <w:rPr>
          <w:rFonts w:ascii="Times New Roman" w:hAnsi="Times New Roman"/>
          <w:b/>
          <w:sz w:val="32"/>
          <w:szCs w:val="32"/>
        </w:rPr>
        <w:t>68</w:t>
      </w:r>
      <w:r w:rsidRPr="00C234B4">
        <w:rPr>
          <w:rFonts w:ascii="Times New Roman" w:hAnsi="Times New Roman"/>
          <w:sz w:val="32"/>
          <w:szCs w:val="32"/>
        </w:rPr>
        <w:t xml:space="preserve"> запитів, в тому числі </w:t>
      </w:r>
      <w:r w:rsidRPr="00C234B4">
        <w:rPr>
          <w:rFonts w:ascii="Times New Roman" w:hAnsi="Times New Roman"/>
          <w:bCs/>
          <w:sz w:val="32"/>
          <w:szCs w:val="32"/>
        </w:rPr>
        <w:t>38 а</w:t>
      </w:r>
      <w:r w:rsidRPr="00C234B4">
        <w:rPr>
          <w:rFonts w:ascii="Times New Roman" w:hAnsi="Times New Roman"/>
          <w:sz w:val="32"/>
          <w:szCs w:val="32"/>
        </w:rPr>
        <w:t>паратом та  30 місцевими прокуратурами.</w:t>
      </w:r>
      <w:proofErr w:type="gramEnd"/>
    </w:p>
    <w:p w:rsidR="00215090" w:rsidRPr="00C234B4" w:rsidRDefault="00215090" w:rsidP="00215090">
      <w:pPr>
        <w:shd w:val="clear" w:color="auto" w:fill="FFFFFF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Належним розпорядникам </w:t>
      </w:r>
      <w:proofErr w:type="gramStart"/>
      <w:r w:rsidRPr="00C234B4">
        <w:rPr>
          <w:rFonts w:ascii="Times New Roman" w:hAnsi="Times New Roman"/>
          <w:sz w:val="32"/>
          <w:szCs w:val="32"/>
        </w:rPr>
        <w:t>над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іслано </w:t>
      </w:r>
      <w:r w:rsidRPr="00E62027">
        <w:rPr>
          <w:rFonts w:ascii="Times New Roman" w:hAnsi="Times New Roman"/>
          <w:b/>
          <w:sz w:val="32"/>
          <w:szCs w:val="32"/>
        </w:rPr>
        <w:t>39</w:t>
      </w:r>
      <w:r w:rsidRPr="00C234B4">
        <w:rPr>
          <w:rFonts w:ascii="Times New Roman" w:hAnsi="Times New Roman"/>
          <w:sz w:val="32"/>
          <w:szCs w:val="32"/>
        </w:rPr>
        <w:t xml:space="preserve"> інформаційних </w:t>
      </w:r>
      <w:proofErr w:type="gramStart"/>
      <w:r w:rsidRPr="00C234B4">
        <w:rPr>
          <w:rFonts w:ascii="Times New Roman" w:hAnsi="Times New Roman"/>
          <w:sz w:val="32"/>
          <w:szCs w:val="32"/>
        </w:rPr>
        <w:t>запит</w:t>
      </w:r>
      <w:proofErr w:type="gramEnd"/>
      <w:r w:rsidRPr="00C234B4">
        <w:rPr>
          <w:rFonts w:ascii="Times New Roman" w:hAnsi="Times New Roman"/>
          <w:sz w:val="32"/>
          <w:szCs w:val="32"/>
        </w:rPr>
        <w:t xml:space="preserve">ів, з яких </w:t>
      </w:r>
      <w:r w:rsidRPr="00C234B4">
        <w:rPr>
          <w:rFonts w:ascii="Times New Roman" w:hAnsi="Times New Roman"/>
          <w:bCs/>
          <w:sz w:val="32"/>
          <w:szCs w:val="32"/>
        </w:rPr>
        <w:t xml:space="preserve">30 </w:t>
      </w:r>
      <w:r w:rsidRPr="00C234B4">
        <w:rPr>
          <w:rFonts w:ascii="Times New Roman" w:hAnsi="Times New Roman"/>
          <w:sz w:val="32"/>
          <w:szCs w:val="32"/>
        </w:rPr>
        <w:t>апаратом  та 9 місцевими прокуратурами.</w:t>
      </w:r>
    </w:p>
    <w:p w:rsidR="00215090" w:rsidRPr="00C234B4" w:rsidRDefault="00215090" w:rsidP="00215090">
      <w:pPr>
        <w:shd w:val="clear" w:color="auto" w:fill="FFFFFF"/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eastAsia="Calibri" w:hAnsi="Times New Roman"/>
          <w:sz w:val="32"/>
          <w:szCs w:val="32"/>
        </w:rPr>
        <w:t xml:space="preserve">Дії </w:t>
      </w:r>
      <w:r>
        <w:rPr>
          <w:rFonts w:ascii="Times New Roman" w:eastAsia="Calibri" w:hAnsi="Times New Roman"/>
          <w:sz w:val="32"/>
          <w:szCs w:val="32"/>
        </w:rPr>
        <w:t xml:space="preserve">органів прокуратури міста </w:t>
      </w:r>
      <w:r w:rsidRPr="00C234B4">
        <w:rPr>
          <w:rFonts w:ascii="Times New Roman" w:eastAsia="Calibri" w:hAnsi="Times New Roman"/>
          <w:sz w:val="32"/>
          <w:szCs w:val="32"/>
        </w:rPr>
        <w:t xml:space="preserve">при розгляді інформаційних запитів до вищестоящого прокурора та </w:t>
      </w:r>
      <w:proofErr w:type="gramStart"/>
      <w:r w:rsidRPr="00C234B4">
        <w:rPr>
          <w:rFonts w:ascii="Times New Roman" w:eastAsia="Calibri" w:hAnsi="Times New Roman"/>
          <w:sz w:val="32"/>
          <w:szCs w:val="32"/>
        </w:rPr>
        <w:t>до</w:t>
      </w:r>
      <w:proofErr w:type="gramEnd"/>
      <w:r w:rsidRPr="00C234B4">
        <w:rPr>
          <w:rFonts w:ascii="Times New Roman" w:eastAsia="Calibri" w:hAnsi="Times New Roman"/>
          <w:sz w:val="32"/>
          <w:szCs w:val="32"/>
        </w:rPr>
        <w:t xml:space="preserve"> суду не оскаржувались.</w:t>
      </w:r>
    </w:p>
    <w:p w:rsidR="00215090" w:rsidRPr="00C234B4" w:rsidRDefault="00215090" w:rsidP="00215090">
      <w:pPr>
        <w:tabs>
          <w:tab w:val="left" w:pos="160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15090" w:rsidRPr="00C234B4" w:rsidRDefault="00215090" w:rsidP="002150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34B4">
        <w:rPr>
          <w:rFonts w:ascii="Times New Roman" w:hAnsi="Times New Roman"/>
          <w:b/>
          <w:sz w:val="32"/>
          <w:szCs w:val="32"/>
        </w:rPr>
        <w:tab/>
      </w:r>
      <w:r w:rsidRPr="00C234B4">
        <w:rPr>
          <w:rFonts w:ascii="Times New Roman" w:hAnsi="Times New Roman"/>
          <w:b/>
          <w:sz w:val="32"/>
          <w:szCs w:val="32"/>
          <w:u w:val="single"/>
        </w:rPr>
        <w:t>Реалізація принципу гласності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62027">
        <w:rPr>
          <w:rFonts w:ascii="Times New Roman" w:hAnsi="Times New Roman"/>
          <w:sz w:val="32"/>
          <w:szCs w:val="32"/>
        </w:rPr>
        <w:t>Загальна кількість виступі</w:t>
      </w:r>
      <w:proofErr w:type="gramStart"/>
      <w:r w:rsidRPr="00E62027">
        <w:rPr>
          <w:rFonts w:ascii="Times New Roman" w:hAnsi="Times New Roman"/>
          <w:sz w:val="32"/>
          <w:szCs w:val="32"/>
        </w:rPr>
        <w:t>в</w:t>
      </w:r>
      <w:proofErr w:type="gramEnd"/>
      <w:r w:rsidRPr="00E62027">
        <w:rPr>
          <w:rFonts w:ascii="Times New Roman" w:hAnsi="Times New Roman"/>
          <w:sz w:val="32"/>
          <w:szCs w:val="32"/>
        </w:rPr>
        <w:t xml:space="preserve"> у ЗМІ зменшилась на 35% та становить</w:t>
      </w:r>
      <w:r w:rsidRPr="00C234B4">
        <w:rPr>
          <w:rFonts w:ascii="Times New Roman" w:hAnsi="Times New Roman"/>
          <w:b/>
          <w:sz w:val="32"/>
          <w:szCs w:val="32"/>
        </w:rPr>
        <w:t xml:space="preserve"> – 969 </w:t>
      </w:r>
      <w:r w:rsidRPr="00C234B4">
        <w:rPr>
          <w:rFonts w:ascii="Times New Roman" w:hAnsi="Times New Roman"/>
          <w:sz w:val="32"/>
          <w:szCs w:val="32"/>
        </w:rPr>
        <w:t>(у минулому році – 1496).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 xml:space="preserve">Із них </w:t>
      </w:r>
      <w:r w:rsidRPr="00E62027">
        <w:rPr>
          <w:rFonts w:ascii="Times New Roman" w:hAnsi="Times New Roman"/>
          <w:b/>
          <w:sz w:val="32"/>
          <w:szCs w:val="32"/>
        </w:rPr>
        <w:t>472</w:t>
      </w:r>
      <w:r w:rsidRPr="00C234B4">
        <w:rPr>
          <w:rFonts w:ascii="Times New Roman" w:hAnsi="Times New Roman"/>
          <w:sz w:val="32"/>
          <w:szCs w:val="32"/>
        </w:rPr>
        <w:t xml:space="preserve"> виступів здійснено працівниками апарату прокуратури міста, </w:t>
      </w:r>
      <w:r w:rsidRPr="00E62027">
        <w:rPr>
          <w:rFonts w:ascii="Times New Roman" w:hAnsi="Times New Roman"/>
          <w:b/>
          <w:sz w:val="32"/>
          <w:szCs w:val="32"/>
        </w:rPr>
        <w:t>497</w:t>
      </w:r>
      <w:r w:rsidRPr="00C234B4">
        <w:rPr>
          <w:rFonts w:ascii="Times New Roman" w:hAnsi="Times New Roman"/>
          <w:sz w:val="32"/>
          <w:szCs w:val="32"/>
        </w:rPr>
        <w:t xml:space="preserve"> – працівниками прокуратур районної ланки. 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lastRenderedPageBreak/>
        <w:t xml:space="preserve">У друкованих засобах масової інформації – </w:t>
      </w:r>
      <w:r w:rsidRPr="00E62027">
        <w:rPr>
          <w:rFonts w:ascii="Times New Roman" w:hAnsi="Times New Roman"/>
          <w:b/>
          <w:sz w:val="32"/>
          <w:szCs w:val="32"/>
        </w:rPr>
        <w:t>128</w:t>
      </w:r>
      <w:r w:rsidRPr="00C234B4">
        <w:rPr>
          <w:rFonts w:ascii="Times New Roman" w:hAnsi="Times New Roman"/>
          <w:sz w:val="32"/>
          <w:szCs w:val="32"/>
        </w:rPr>
        <w:t xml:space="preserve"> виступів (торік 165), в електронних ЗМІ – </w:t>
      </w:r>
      <w:r w:rsidRPr="00E62027">
        <w:rPr>
          <w:rFonts w:ascii="Times New Roman" w:hAnsi="Times New Roman"/>
          <w:b/>
          <w:sz w:val="32"/>
          <w:szCs w:val="32"/>
        </w:rPr>
        <w:t>135</w:t>
      </w:r>
      <w:r w:rsidRPr="00C234B4">
        <w:rPr>
          <w:rFonts w:ascii="Times New Roman" w:hAnsi="Times New Roman"/>
          <w:sz w:val="32"/>
          <w:szCs w:val="32"/>
        </w:rPr>
        <w:t xml:space="preserve"> (торік 229).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234B4">
        <w:rPr>
          <w:rFonts w:ascii="Times New Roman" w:hAnsi="Times New Roman"/>
          <w:sz w:val="32"/>
          <w:szCs w:val="32"/>
        </w:rPr>
        <w:t>Керівництвом прокуратури міста здійснено 16 виступів, з яких виконувачем обов’язки прокурора міста – 8, заступниками прокурора – 8 виступів, з яких 2 це коментарі, надані телебаченню.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E62027">
        <w:rPr>
          <w:rFonts w:ascii="Times New Roman" w:hAnsi="Times New Roman"/>
          <w:sz w:val="32"/>
          <w:szCs w:val="32"/>
        </w:rPr>
        <w:t>рацівниками апарату</w:t>
      </w:r>
      <w:r w:rsidRPr="00C234B4">
        <w:rPr>
          <w:rFonts w:ascii="Times New Roman" w:hAnsi="Times New Roman"/>
          <w:sz w:val="32"/>
          <w:szCs w:val="32"/>
        </w:rPr>
        <w:t xml:space="preserve"> прокуратури міста Києва здійснено </w:t>
      </w:r>
      <w:r w:rsidRPr="00C234B4">
        <w:rPr>
          <w:rFonts w:ascii="Times New Roman" w:hAnsi="Times New Roman"/>
          <w:b/>
          <w:sz w:val="32"/>
          <w:szCs w:val="32"/>
        </w:rPr>
        <w:t>653</w:t>
      </w:r>
      <w:r w:rsidRPr="00C234B4">
        <w:rPr>
          <w:rFonts w:ascii="Times New Roman" w:hAnsi="Times New Roman"/>
          <w:sz w:val="32"/>
          <w:szCs w:val="32"/>
        </w:rPr>
        <w:t xml:space="preserve"> </w:t>
      </w:r>
      <w:r w:rsidRPr="00C234B4">
        <w:rPr>
          <w:rFonts w:ascii="Times New Roman" w:hAnsi="Times New Roman"/>
          <w:b/>
          <w:sz w:val="32"/>
          <w:szCs w:val="32"/>
        </w:rPr>
        <w:t>виступи</w:t>
      </w:r>
      <w:r w:rsidRPr="00C234B4">
        <w:rPr>
          <w:rFonts w:ascii="Times New Roman" w:hAnsi="Times New Roman"/>
          <w:sz w:val="32"/>
          <w:szCs w:val="32"/>
        </w:rPr>
        <w:t xml:space="preserve">, надано </w:t>
      </w:r>
      <w:r w:rsidRPr="00C234B4">
        <w:rPr>
          <w:rFonts w:ascii="Times New Roman" w:hAnsi="Times New Roman"/>
          <w:b/>
          <w:sz w:val="32"/>
          <w:szCs w:val="32"/>
        </w:rPr>
        <w:t>252</w:t>
      </w:r>
      <w:r w:rsidRPr="00C234B4">
        <w:rPr>
          <w:rFonts w:ascii="Times New Roman" w:hAnsi="Times New Roman"/>
          <w:sz w:val="32"/>
          <w:szCs w:val="32"/>
        </w:rPr>
        <w:t xml:space="preserve"> </w:t>
      </w:r>
      <w:r w:rsidRPr="00C234B4">
        <w:rPr>
          <w:rFonts w:ascii="Times New Roman" w:hAnsi="Times New Roman"/>
          <w:b/>
          <w:sz w:val="32"/>
          <w:szCs w:val="32"/>
        </w:rPr>
        <w:t>коментаря</w:t>
      </w:r>
      <w:r w:rsidRPr="00C234B4">
        <w:rPr>
          <w:rFonts w:ascii="Times New Roman" w:hAnsi="Times New Roman"/>
          <w:sz w:val="32"/>
          <w:szCs w:val="32"/>
        </w:rPr>
        <w:t xml:space="preserve"> представникам ЗМІ, з яких </w:t>
      </w:r>
      <w:r w:rsidRPr="00C234B4">
        <w:rPr>
          <w:rFonts w:ascii="Times New Roman" w:hAnsi="Times New Roman"/>
          <w:b/>
          <w:sz w:val="32"/>
          <w:szCs w:val="32"/>
        </w:rPr>
        <w:t>114</w:t>
      </w:r>
      <w:r w:rsidRPr="00C234B4">
        <w:rPr>
          <w:rFonts w:ascii="Times New Roman" w:hAnsi="Times New Roman"/>
          <w:sz w:val="32"/>
          <w:szCs w:val="32"/>
        </w:rPr>
        <w:t xml:space="preserve"> – на телебаченні та радіо.</w:t>
      </w:r>
    </w:p>
    <w:p w:rsidR="00215090" w:rsidRPr="00C234B4" w:rsidRDefault="00215090" w:rsidP="002150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62027">
        <w:rPr>
          <w:rFonts w:ascii="Times New Roman" w:hAnsi="Times New Roman"/>
          <w:sz w:val="32"/>
          <w:szCs w:val="32"/>
        </w:rPr>
        <w:t>Інформація з актуальних та проблемних</w:t>
      </w:r>
      <w:r w:rsidRPr="00C234B4">
        <w:rPr>
          <w:rFonts w:ascii="Times New Roman" w:hAnsi="Times New Roman"/>
          <w:sz w:val="32"/>
          <w:szCs w:val="32"/>
        </w:rPr>
        <w:t xml:space="preserve"> тем публікується на офіційному сайті прокуратури міста Києва та у </w:t>
      </w:r>
      <w:proofErr w:type="gramStart"/>
      <w:r w:rsidRPr="00C234B4">
        <w:rPr>
          <w:rFonts w:ascii="Times New Roman" w:hAnsi="Times New Roman"/>
          <w:sz w:val="32"/>
          <w:szCs w:val="32"/>
        </w:rPr>
        <w:t>соц</w:t>
      </w:r>
      <w:proofErr w:type="gramEnd"/>
      <w:r w:rsidRPr="00C234B4">
        <w:rPr>
          <w:rFonts w:ascii="Times New Roman" w:hAnsi="Times New Roman"/>
          <w:sz w:val="32"/>
          <w:szCs w:val="32"/>
        </w:rPr>
        <w:t>іальних мережах – Facebook, Twitter та Youtube.</w:t>
      </w:r>
    </w:p>
    <w:p w:rsidR="00215090" w:rsidRPr="00B03729" w:rsidRDefault="00215090" w:rsidP="00215090">
      <w:pPr>
        <w:pBdr>
          <w:bottom w:val="single" w:sz="12" w:space="0" w:color="FFFFFF"/>
        </w:pBd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3729">
        <w:rPr>
          <w:rFonts w:ascii="Times New Roman" w:hAnsi="Times New Roman" w:cs="Times New Roman"/>
          <w:sz w:val="32"/>
          <w:szCs w:val="32"/>
        </w:rPr>
        <w:t xml:space="preserve">Забезпечується оперативне реагування на повідомлення у засобах масової інформації про можливі порушення законності. Матеріали інформаційного моніторингу часто стають </w:t>
      </w:r>
      <w:proofErr w:type="gramStart"/>
      <w:r w:rsidRPr="00B037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03729">
        <w:rPr>
          <w:rFonts w:ascii="Times New Roman" w:hAnsi="Times New Roman" w:cs="Times New Roman"/>
          <w:sz w:val="32"/>
          <w:szCs w:val="32"/>
        </w:rPr>
        <w:t xml:space="preserve">ідставою для вжиття заходів прокурорського реагування. Окремо відстежуються і узагальнюються публікації </w:t>
      </w:r>
      <w:proofErr w:type="gramStart"/>
      <w:r w:rsidRPr="00B03729">
        <w:rPr>
          <w:rFonts w:ascii="Times New Roman" w:hAnsi="Times New Roman" w:cs="Times New Roman"/>
          <w:sz w:val="32"/>
          <w:szCs w:val="32"/>
        </w:rPr>
        <w:t>негативного</w:t>
      </w:r>
      <w:proofErr w:type="gramEnd"/>
      <w:r w:rsidRPr="00B03729">
        <w:rPr>
          <w:rFonts w:ascii="Times New Roman" w:hAnsi="Times New Roman" w:cs="Times New Roman"/>
          <w:sz w:val="32"/>
          <w:szCs w:val="32"/>
        </w:rPr>
        <w:t xml:space="preserve"> змісту щодо діяльності правоохоронних органів з метою роз’яснення позиції прокуратури, реагування на перекручені і недостовірні відомості.</w:t>
      </w:r>
    </w:p>
    <w:p w:rsidR="00215090" w:rsidRPr="00B03729" w:rsidRDefault="00215090" w:rsidP="00215090">
      <w:pPr>
        <w:pBdr>
          <w:bottom w:val="single" w:sz="12" w:space="0" w:color="FFFFFF"/>
        </w:pBd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3729">
        <w:rPr>
          <w:rFonts w:ascii="Times New Roman" w:hAnsi="Times New Roman" w:cs="Times New Roman"/>
          <w:sz w:val="32"/>
          <w:szCs w:val="32"/>
        </w:rPr>
        <w:t xml:space="preserve">Органами прокуратури </w:t>
      </w:r>
      <w:r>
        <w:rPr>
          <w:rFonts w:ascii="Times New Roman" w:hAnsi="Times New Roman" w:cs="Times New Roman"/>
          <w:sz w:val="32"/>
          <w:szCs w:val="32"/>
        </w:rPr>
        <w:t>столиці</w:t>
      </w:r>
      <w:r w:rsidRPr="00B03729">
        <w:rPr>
          <w:rFonts w:ascii="Times New Roman" w:hAnsi="Times New Roman" w:cs="Times New Roman"/>
          <w:sz w:val="32"/>
          <w:szCs w:val="32"/>
        </w:rPr>
        <w:t xml:space="preserve"> й надалі вживатимуться заходи, спрямовані на удосконалення та </w:t>
      </w:r>
      <w:proofErr w:type="gramStart"/>
      <w:r w:rsidRPr="00B037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03729">
        <w:rPr>
          <w:rFonts w:ascii="Times New Roman" w:hAnsi="Times New Roman" w:cs="Times New Roman"/>
          <w:sz w:val="32"/>
          <w:szCs w:val="32"/>
        </w:rPr>
        <w:t xml:space="preserve">ідвищення ефективності роботи для забезпечення стану законності в </w:t>
      </w:r>
      <w:r>
        <w:rPr>
          <w:rFonts w:ascii="Times New Roman" w:hAnsi="Times New Roman" w:cs="Times New Roman"/>
          <w:sz w:val="32"/>
          <w:szCs w:val="32"/>
        </w:rPr>
        <w:t>місті</w:t>
      </w:r>
      <w:r w:rsidRPr="00B03729">
        <w:rPr>
          <w:rFonts w:ascii="Times New Roman" w:hAnsi="Times New Roman" w:cs="Times New Roman"/>
          <w:sz w:val="32"/>
          <w:szCs w:val="32"/>
        </w:rPr>
        <w:t>, реального усунення порушень, поновлення прав громадян та захисту економічних інтересів держави.</w:t>
      </w:r>
    </w:p>
    <w:p w:rsidR="00215090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5090" w:rsidRPr="00E62027" w:rsidRDefault="00215090" w:rsidP="002150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027"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  <w:proofErr w:type="gramStart"/>
      <w:r w:rsidRPr="00E62027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E62027">
        <w:rPr>
          <w:rFonts w:ascii="Times New Roman" w:hAnsi="Times New Roman" w:cs="Times New Roman"/>
          <w:b/>
          <w:sz w:val="32"/>
          <w:szCs w:val="32"/>
        </w:rPr>
        <w:t>іста Києва</w:t>
      </w:r>
    </w:p>
    <w:p w:rsidR="00215090" w:rsidRPr="00215090" w:rsidRDefault="00215090" w:rsidP="00215090">
      <w:pPr>
        <w:spacing w:after="0" w:line="240" w:lineRule="auto"/>
      </w:pPr>
    </w:p>
    <w:sectPr w:rsidR="00215090" w:rsidRPr="00215090" w:rsidSect="002150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DB" w:rsidRDefault="00DD51DB" w:rsidP="00215090">
      <w:pPr>
        <w:spacing w:after="0" w:line="240" w:lineRule="auto"/>
      </w:pPr>
      <w:r>
        <w:separator/>
      </w:r>
    </w:p>
  </w:endnote>
  <w:endnote w:type="continuationSeparator" w:id="0">
    <w:p w:rsidR="00DD51DB" w:rsidRDefault="00DD51DB" w:rsidP="0021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DB" w:rsidRDefault="00DD51DB" w:rsidP="00215090">
      <w:pPr>
        <w:spacing w:after="0" w:line="240" w:lineRule="auto"/>
      </w:pPr>
      <w:r>
        <w:separator/>
      </w:r>
    </w:p>
  </w:footnote>
  <w:footnote w:type="continuationSeparator" w:id="0">
    <w:p w:rsidR="00DD51DB" w:rsidRDefault="00DD51DB" w:rsidP="0021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807"/>
      <w:docPartObj>
        <w:docPartGallery w:val="Page Numbers (Top of Page)"/>
        <w:docPartUnique/>
      </w:docPartObj>
    </w:sdtPr>
    <w:sdtEndPr/>
    <w:sdtContent>
      <w:p w:rsidR="00DD51DB" w:rsidRDefault="00896D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1DB" w:rsidRDefault="00DD51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90"/>
    <w:rsid w:val="00016998"/>
    <w:rsid w:val="00215090"/>
    <w:rsid w:val="00522D16"/>
    <w:rsid w:val="00565B04"/>
    <w:rsid w:val="007D3938"/>
    <w:rsid w:val="00896D81"/>
    <w:rsid w:val="00BD2541"/>
    <w:rsid w:val="00C51697"/>
    <w:rsid w:val="00DD51DB"/>
    <w:rsid w:val="00DF212D"/>
    <w:rsid w:val="00F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150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aliases w:val="Plain Text Char"/>
    <w:basedOn w:val="a"/>
    <w:link w:val="a5"/>
    <w:unhideWhenUsed/>
    <w:rsid w:val="002150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4"/>
    <w:rsid w:val="002150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90"/>
  </w:style>
  <w:style w:type="paragraph" w:styleId="a8">
    <w:name w:val="footer"/>
    <w:basedOn w:val="a"/>
    <w:link w:val="a9"/>
    <w:uiPriority w:val="99"/>
    <w:semiHidden/>
    <w:unhideWhenUsed/>
    <w:rsid w:val="002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150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aliases w:val="Plain Text Char"/>
    <w:basedOn w:val="a"/>
    <w:link w:val="a5"/>
    <w:unhideWhenUsed/>
    <w:rsid w:val="002150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4"/>
    <w:rsid w:val="002150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90"/>
  </w:style>
  <w:style w:type="paragraph" w:styleId="a8">
    <w:name w:val="footer"/>
    <w:basedOn w:val="a"/>
    <w:link w:val="a9"/>
    <w:uiPriority w:val="99"/>
    <w:semiHidden/>
    <w:unhideWhenUsed/>
    <w:rsid w:val="002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13020</Words>
  <Characters>7422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BidaS</dc:creator>
  <cp:lastModifiedBy>Олена Яхно</cp:lastModifiedBy>
  <cp:revision>2</cp:revision>
  <cp:lastPrinted>2016-08-05T14:07:00Z</cp:lastPrinted>
  <dcterms:created xsi:type="dcterms:W3CDTF">2016-08-09T13:27:00Z</dcterms:created>
  <dcterms:modified xsi:type="dcterms:W3CDTF">2016-08-09T13:27:00Z</dcterms:modified>
</cp:coreProperties>
</file>