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53D" w:rsidRPr="00D8453D" w:rsidRDefault="00D8453D" w:rsidP="00D8453D">
      <w:pPr>
        <w:spacing w:after="0" w:line="240" w:lineRule="auto"/>
        <w:jc w:val="center"/>
        <w:rPr>
          <w:rFonts w:ascii="Times New Roman" w:hAnsi="Times New Roman" w:cs="Times New Roman"/>
          <w:b/>
          <w:sz w:val="28"/>
          <w:szCs w:val="28"/>
        </w:rPr>
      </w:pPr>
      <w:r w:rsidRPr="00D8453D">
        <w:rPr>
          <w:rFonts w:ascii="Times New Roman" w:hAnsi="Times New Roman" w:cs="Times New Roman"/>
          <w:b/>
          <w:sz w:val="28"/>
          <w:szCs w:val="28"/>
        </w:rPr>
        <w:t>ОГОЛОШЕННЯ</w:t>
      </w:r>
    </w:p>
    <w:p w:rsidR="00F42BE4" w:rsidRDefault="00D8453D" w:rsidP="00D8453D">
      <w:pPr>
        <w:spacing w:after="0" w:line="240" w:lineRule="auto"/>
        <w:jc w:val="center"/>
        <w:rPr>
          <w:rFonts w:ascii="Times New Roman" w:eastAsia="Calibri" w:hAnsi="Times New Roman" w:cs="Times New Roman"/>
          <w:b/>
          <w:sz w:val="28"/>
          <w:szCs w:val="28"/>
        </w:rPr>
      </w:pPr>
      <w:r w:rsidRPr="00D8453D">
        <w:rPr>
          <w:rFonts w:ascii="Times New Roman" w:hAnsi="Times New Roman" w:cs="Times New Roman"/>
          <w:b/>
          <w:sz w:val="28"/>
          <w:szCs w:val="28"/>
        </w:rPr>
        <w:t xml:space="preserve">про наявність вакантної посади державної служби категорії «В» - </w:t>
      </w:r>
      <w:r w:rsidRPr="00242913">
        <w:rPr>
          <w:rFonts w:ascii="Times New Roman" w:eastAsia="Calibri" w:hAnsi="Times New Roman" w:cs="Times New Roman"/>
          <w:b/>
          <w:bCs/>
          <w:sz w:val="28"/>
          <w:szCs w:val="28"/>
        </w:rPr>
        <w:t xml:space="preserve">головного спеціаліста </w:t>
      </w:r>
      <w:r w:rsidRPr="00242913">
        <w:rPr>
          <w:rFonts w:ascii="Times New Roman" w:eastAsia="Calibri" w:hAnsi="Times New Roman" w:cs="Times New Roman"/>
          <w:b/>
          <w:sz w:val="28"/>
          <w:szCs w:val="28"/>
        </w:rPr>
        <w:t>відділу</w:t>
      </w:r>
      <w:r w:rsidR="00F42BE4">
        <w:rPr>
          <w:rFonts w:ascii="Times New Roman" w:eastAsia="Calibri" w:hAnsi="Times New Roman" w:cs="Times New Roman"/>
          <w:b/>
          <w:sz w:val="28"/>
          <w:szCs w:val="28"/>
        </w:rPr>
        <w:t xml:space="preserve"> фінансування та бухгалтерського </w:t>
      </w:r>
    </w:p>
    <w:p w:rsidR="00D8453D" w:rsidRPr="00242913" w:rsidRDefault="00F42BE4" w:rsidP="00D8453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обліку </w:t>
      </w:r>
      <w:r w:rsidR="00D8453D" w:rsidRPr="0001438F">
        <w:rPr>
          <w:rFonts w:ascii="Times New Roman" w:eastAsia="Times New Roman" w:hAnsi="Times New Roman" w:cs="Times New Roman"/>
          <w:b/>
          <w:sz w:val="28"/>
          <w:szCs w:val="28"/>
          <w:lang w:eastAsia="ru-RU"/>
        </w:rPr>
        <w:t>Київської міської прокуратури</w:t>
      </w:r>
    </w:p>
    <w:p w:rsidR="00D8453D" w:rsidRPr="00D8453D" w:rsidRDefault="00D8453D" w:rsidP="00D8453D">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62"/>
        <w:gridCol w:w="2410"/>
        <w:gridCol w:w="6373"/>
      </w:tblGrid>
      <w:tr w:rsidR="00D8453D" w:rsidRPr="00D8453D" w:rsidTr="00821AE6">
        <w:tc>
          <w:tcPr>
            <w:tcW w:w="9345" w:type="dxa"/>
            <w:gridSpan w:val="3"/>
          </w:tcPr>
          <w:p w:rsidR="00D8453D" w:rsidRPr="00D8453D" w:rsidRDefault="00D8453D" w:rsidP="00D8453D">
            <w:pPr>
              <w:spacing w:after="0" w:line="240" w:lineRule="auto"/>
              <w:jc w:val="center"/>
              <w:rPr>
                <w:rFonts w:ascii="Times New Roman" w:hAnsi="Times New Roman" w:cs="Times New Roman"/>
                <w:b/>
                <w:sz w:val="28"/>
                <w:szCs w:val="28"/>
              </w:rPr>
            </w:pPr>
            <w:r w:rsidRPr="00D8453D">
              <w:rPr>
                <w:rFonts w:ascii="Times New Roman" w:hAnsi="Times New Roman" w:cs="Times New Roman"/>
                <w:b/>
                <w:sz w:val="28"/>
                <w:szCs w:val="28"/>
              </w:rPr>
              <w:t>Загальні відомості</w:t>
            </w:r>
          </w:p>
        </w:tc>
      </w:tr>
      <w:tr w:rsidR="00D8453D" w:rsidRPr="00D8453D" w:rsidTr="002F0A59">
        <w:trPr>
          <w:trHeight w:val="2978"/>
        </w:trPr>
        <w:tc>
          <w:tcPr>
            <w:tcW w:w="2972" w:type="dxa"/>
            <w:gridSpan w:val="2"/>
            <w:tcBorders>
              <w:bottom w:val="nil"/>
            </w:tcBorders>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Посадові обов’язки</w:t>
            </w:r>
          </w:p>
        </w:tc>
        <w:tc>
          <w:tcPr>
            <w:tcW w:w="6373" w:type="dxa"/>
            <w:vMerge w:val="restart"/>
          </w:tcPr>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Нараховує заробітну плату на підставі штатного розпису, наказів Офісу Генерального прокурора та керівника Київської міської прокуратури, табеля обліку робочого часу, лікарняних листів та інших документів, здійснює контроль за витрачанням фонду оплати праці по органам Київської міської прокуратури. Здійснює реєстрацію бухгалтерських проводок та їх рознесення.</w:t>
            </w: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 xml:space="preserve">Веде бухгалтерський облік відповідно до національних положень (стандартів) бухгалтерського обліку в державному секторі,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Здійснює прийом, аналіз і контроль табелів обліку робочого часу та обліковує їх. </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Здійснює підготовку розрахункових листків та відомостей на виплату заробітної плати щомісячно. Складає на підставі розрахунково-платіжних відомостей щомісячно м/о №5.</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Здійснює підготовку документів на зарплатні картки працівникам  органів Київської міської прокуратури.</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Готує щомісячну звітність про суми нарахованої заробітної плати (доходу, грошового забезпечення, допомоги, компенсації) застрахованих осіб та сум нарахованого єдиного внеску на загальнообов’язкове державне соціальне страхування  до Пенсійного фонду України в Печерському районі м. Києва.</w:t>
            </w:r>
          </w:p>
          <w:p w:rsid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Систематизує та подає місячну та квартальну звітність до управління статистики, квартальний звіт по коштах загальнообов’язкового державного соціального страхування у зв’язку з тимчасовою втратою працездатності та витратами, зумовленими похованням.</w:t>
            </w:r>
          </w:p>
          <w:p w:rsidR="00D42715" w:rsidRDefault="00D42715" w:rsidP="00F42BE4">
            <w:pPr>
              <w:spacing w:after="0" w:line="240" w:lineRule="atLeast"/>
              <w:jc w:val="both"/>
              <w:rPr>
                <w:rFonts w:ascii="Times New Roman" w:hAnsi="Times New Roman" w:cs="Times New Roman"/>
                <w:sz w:val="28"/>
                <w:szCs w:val="28"/>
                <w:lang w:eastAsia="ru-RU"/>
              </w:rPr>
            </w:pPr>
          </w:p>
          <w:p w:rsidR="00D42715" w:rsidRPr="00F42BE4" w:rsidRDefault="00D42715" w:rsidP="00F42BE4">
            <w:pPr>
              <w:spacing w:after="0" w:line="240" w:lineRule="atLeast"/>
              <w:jc w:val="both"/>
              <w:rPr>
                <w:rFonts w:ascii="Times New Roman" w:hAnsi="Times New Roman" w:cs="Times New Roman"/>
                <w:sz w:val="28"/>
                <w:szCs w:val="28"/>
                <w:lang w:eastAsia="ru-RU"/>
              </w:rPr>
            </w:pP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Проводить розрахунок за виконавчими листами.</w:t>
            </w:r>
          </w:p>
          <w:p w:rsidR="00F42BE4" w:rsidRPr="00F42BE4" w:rsidRDefault="00F42BE4" w:rsidP="00F42BE4">
            <w:pPr>
              <w:spacing w:after="0" w:line="240" w:lineRule="atLeast"/>
              <w:jc w:val="both"/>
              <w:rPr>
                <w:rFonts w:ascii="Times New Roman" w:hAnsi="Times New Roman" w:cs="Times New Roman"/>
                <w:sz w:val="28"/>
                <w:szCs w:val="28"/>
                <w:lang w:eastAsia="ru-RU"/>
              </w:rPr>
            </w:pPr>
            <w:r w:rsidRPr="00F42B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У встановлений термін здійснює розрахунки з державним бюджетом та фондами.</w:t>
            </w:r>
          </w:p>
          <w:p w:rsid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 xml:space="preserve">Надає довідки про заробітну плату Пенсійному фонду України під час оформлення пенсії працівниками органів Київської міської прокуратури та при перерахуванні пенсії в зв’язку з підвищенням заробітної плати та за місцем вимоги. </w:t>
            </w:r>
            <w:r>
              <w:rPr>
                <w:rFonts w:ascii="Times New Roman" w:hAnsi="Times New Roman" w:cs="Times New Roman"/>
                <w:sz w:val="28"/>
                <w:szCs w:val="28"/>
                <w:lang w:eastAsia="ru-RU"/>
              </w:rPr>
              <w:t xml:space="preserve">            </w:t>
            </w:r>
          </w:p>
          <w:p w:rsidR="00F42BE4" w:rsidRPr="00F42BE4"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Надає дані для звірки заробітної плати працівникам для заповнення декларацій осіб, уповноважених на виконання функцій держави або місцевого самоврядування</w:t>
            </w:r>
          </w:p>
          <w:p w:rsidR="00D8453D" w:rsidRPr="00D8453D" w:rsidRDefault="00F42BE4" w:rsidP="00F42BE4">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42BE4">
              <w:rPr>
                <w:rFonts w:ascii="Times New Roman" w:hAnsi="Times New Roman" w:cs="Times New Roman"/>
                <w:sz w:val="28"/>
                <w:szCs w:val="28"/>
                <w:lang w:eastAsia="ru-RU"/>
              </w:rPr>
              <w:t>У межах компетенції підписує та візує документи, виконує інші завдання і службові доручення начальника відділу фінансування та бухгалтерського обліку - головного бухгалтера та його заступника.</w:t>
            </w:r>
          </w:p>
        </w:tc>
      </w:tr>
      <w:tr w:rsidR="00D8453D" w:rsidRPr="00D8453D" w:rsidTr="002F0A59">
        <w:tc>
          <w:tcPr>
            <w:tcW w:w="2972" w:type="dxa"/>
            <w:gridSpan w:val="2"/>
            <w:tcBorders>
              <w:top w:val="nil"/>
            </w:tcBorders>
          </w:tcPr>
          <w:p w:rsidR="00D8453D" w:rsidRPr="00D8453D" w:rsidRDefault="00D8453D" w:rsidP="00D8453D">
            <w:pPr>
              <w:spacing w:after="0" w:line="240" w:lineRule="auto"/>
              <w:jc w:val="center"/>
              <w:rPr>
                <w:rFonts w:ascii="Times New Roman" w:hAnsi="Times New Roman" w:cs="Times New Roman"/>
                <w:b/>
                <w:sz w:val="27"/>
                <w:szCs w:val="27"/>
              </w:rPr>
            </w:pPr>
          </w:p>
        </w:tc>
        <w:tc>
          <w:tcPr>
            <w:tcW w:w="6373" w:type="dxa"/>
            <w:vMerge/>
          </w:tcPr>
          <w:p w:rsidR="00D8453D" w:rsidRPr="00D8453D" w:rsidRDefault="00D8453D" w:rsidP="00D8453D">
            <w:pPr>
              <w:widowControl w:val="0"/>
              <w:tabs>
                <w:tab w:val="left" w:pos="1440"/>
              </w:tabs>
              <w:spacing w:before="120" w:after="120" w:line="240" w:lineRule="auto"/>
              <w:jc w:val="both"/>
              <w:rPr>
                <w:rFonts w:ascii="Times New Roman" w:hAnsi="Times New Roman" w:cs="Times New Roman"/>
                <w:color w:val="000000"/>
                <w:sz w:val="27"/>
                <w:szCs w:val="27"/>
              </w:rPr>
            </w:pP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Умови оплати праці</w:t>
            </w:r>
          </w:p>
        </w:tc>
        <w:tc>
          <w:tcPr>
            <w:tcW w:w="6373" w:type="dxa"/>
          </w:tcPr>
          <w:p w:rsidR="00D8453D" w:rsidRPr="00D8453D" w:rsidRDefault="00D8453D" w:rsidP="00D8453D">
            <w:pPr>
              <w:widowControl w:val="0"/>
              <w:tabs>
                <w:tab w:val="left" w:pos="1440"/>
              </w:tabs>
              <w:spacing w:before="120" w:after="12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Посадовий оклад – </w:t>
            </w:r>
            <w:r w:rsidR="00FF19B7">
              <w:rPr>
                <w:rFonts w:ascii="Times New Roman" w:hAnsi="Times New Roman" w:cs="Times New Roman"/>
                <w:color w:val="000000"/>
                <w:sz w:val="27"/>
                <w:szCs w:val="27"/>
              </w:rPr>
              <w:t>15996</w:t>
            </w:r>
            <w:bookmarkStart w:id="0" w:name="_GoBack"/>
            <w:bookmarkEnd w:id="0"/>
            <w:r w:rsidRPr="00D8453D">
              <w:rPr>
                <w:rFonts w:ascii="Times New Roman" w:hAnsi="Times New Roman" w:cs="Times New Roman"/>
                <w:color w:val="000000"/>
                <w:sz w:val="27"/>
                <w:szCs w:val="27"/>
              </w:rPr>
              <w:t xml:space="preserve"> грн., надбавки, доплати, премії та компенсації відповідно до статті 52 Закону України «Про державну службу»; надбавка до посадового окладу за ранг державного службовця відповідно до постанови Кабінету Міністрів України від 18 січня 2017 року №15 «Питання оплати праці працівників державних органів» (зі змінами)</w:t>
            </w: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Інформація про строковість чи безстроковість призначення на посаду</w:t>
            </w:r>
          </w:p>
        </w:tc>
        <w:tc>
          <w:tcPr>
            <w:tcW w:w="6373" w:type="dxa"/>
          </w:tcPr>
          <w:p w:rsidR="00D8453D" w:rsidRPr="00D8453D" w:rsidRDefault="007C1C99" w:rsidP="00D8453D">
            <w:pPr>
              <w:widowControl w:val="0"/>
              <w:tabs>
                <w:tab w:val="left" w:pos="1440"/>
              </w:tabs>
              <w:spacing w:before="120" w:after="0" w:line="240" w:lineRule="auto"/>
              <w:jc w:val="both"/>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строково</w:t>
            </w:r>
            <w:proofErr w:type="spellEnd"/>
            <w:r>
              <w:rPr>
                <w:rFonts w:ascii="Times New Roman" w:hAnsi="Times New Roman" w:cs="Times New Roman"/>
                <w:color w:val="000000"/>
                <w:sz w:val="27"/>
                <w:szCs w:val="27"/>
              </w:rPr>
              <w:t xml:space="preserve">, </w:t>
            </w:r>
            <w:r w:rsidR="00D8453D" w:rsidRPr="00D8453D">
              <w:rPr>
                <w:rFonts w:ascii="Times New Roman" w:hAnsi="Times New Roman" w:cs="Times New Roman"/>
                <w:color w:val="000000"/>
                <w:sz w:val="27"/>
                <w:szCs w:val="27"/>
              </w:rPr>
              <w:t xml:space="preserve">без конкурсу, до призначення на цю посаду переможця конкурсу або до спливу 12 місячного строку після припинення чи скасування воєнного стану </w:t>
            </w:r>
          </w:p>
        </w:tc>
      </w:tr>
      <w:tr w:rsidR="00D8453D" w:rsidRPr="00D8453D" w:rsidTr="002F0A59">
        <w:tc>
          <w:tcPr>
            <w:tcW w:w="2972" w:type="dxa"/>
            <w:gridSpan w:val="2"/>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Перелік інформації,</w:t>
            </w:r>
          </w:p>
          <w:p w:rsidR="00D8453D" w:rsidRPr="00D8453D" w:rsidRDefault="00D8453D" w:rsidP="00D8453D">
            <w:pPr>
              <w:spacing w:after="0" w:line="240" w:lineRule="auto"/>
              <w:rPr>
                <w:rFonts w:ascii="Times New Roman" w:hAnsi="Times New Roman" w:cs="Times New Roman"/>
                <w:b/>
                <w:sz w:val="27"/>
                <w:szCs w:val="27"/>
              </w:rPr>
            </w:pPr>
            <w:r w:rsidRPr="00D8453D">
              <w:rPr>
                <w:rFonts w:ascii="Times New Roman" w:hAnsi="Times New Roman" w:cs="Times New Roman"/>
                <w:sz w:val="27"/>
                <w:szCs w:val="27"/>
              </w:rPr>
              <w:t>яка очікується від кандидата на посаду</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1)  резюме у довільній формі, в якому обов’язково зазначається така інформація:</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прізвище, ім’я, по батькові кандидата;</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підтвердження наявності відповідного ступеня вищої освіти;</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D8453D" w:rsidRPr="00D8453D" w:rsidRDefault="00D8453D" w:rsidP="002E7ED9">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2) копію документа, що посвідчує особу та підтверджує громадянство України;</w:t>
            </w:r>
          </w:p>
          <w:p w:rsidR="00D8453D" w:rsidRPr="00D8453D" w:rsidRDefault="00D8453D" w:rsidP="00F42BE4">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3) копію документа, що підтверджує рівень освіти;</w:t>
            </w:r>
          </w:p>
          <w:p w:rsidR="00D8453D" w:rsidRDefault="00D8453D" w:rsidP="00F42BE4">
            <w:pPr>
              <w:widowControl w:val="0"/>
              <w:tabs>
                <w:tab w:val="left" w:pos="1440"/>
              </w:tabs>
              <w:spacing w:after="0" w:line="0" w:lineRule="atLeast"/>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4) копію Державного сертифікату про рівень володіння державною мовою (за наявності)</w:t>
            </w:r>
            <w:r w:rsidR="003640DC">
              <w:rPr>
                <w:rFonts w:ascii="Times New Roman" w:hAnsi="Times New Roman" w:cs="Times New Roman"/>
                <w:color w:val="000000"/>
                <w:sz w:val="27"/>
                <w:szCs w:val="27"/>
              </w:rPr>
              <w:t>;</w:t>
            </w:r>
          </w:p>
          <w:p w:rsidR="00E80942" w:rsidRPr="003640DC" w:rsidRDefault="00E80942" w:rsidP="00F42BE4">
            <w:pPr>
              <w:widowControl w:val="0"/>
              <w:tabs>
                <w:tab w:val="left" w:pos="1440"/>
              </w:tabs>
              <w:spacing w:after="0" w:line="0" w:lineRule="atLeast"/>
              <w:jc w:val="both"/>
              <w:rPr>
                <w:rFonts w:ascii="Times New Roman" w:hAnsi="Times New Roman" w:cs="Times New Roman"/>
                <w:color w:val="000000"/>
                <w:sz w:val="27"/>
                <w:szCs w:val="27"/>
              </w:rPr>
            </w:pPr>
            <w:r w:rsidRPr="003640DC">
              <w:rPr>
                <w:rFonts w:ascii="Times New Roman" w:hAnsi="Times New Roman" w:cs="Times New Roman"/>
                <w:color w:val="000000"/>
                <w:sz w:val="27"/>
                <w:szCs w:val="27"/>
              </w:rPr>
              <w:t xml:space="preserve">5) </w:t>
            </w:r>
            <w:proofErr w:type="spellStart"/>
            <w:r>
              <w:rPr>
                <w:rFonts w:ascii="Times New Roman" w:eastAsia="Calibri" w:hAnsi="Times New Roman" w:cs="Times New Roman"/>
                <w:sz w:val="27"/>
                <w:szCs w:val="27"/>
                <w:lang w:val="ru-RU"/>
              </w:rPr>
              <w:t>довідка</w:t>
            </w:r>
            <w:proofErr w:type="spellEnd"/>
            <w:r>
              <w:rPr>
                <w:rFonts w:ascii="Times New Roman" w:eastAsia="Calibri" w:hAnsi="Times New Roman" w:cs="Times New Roman"/>
                <w:sz w:val="27"/>
                <w:szCs w:val="27"/>
                <w:lang w:val="ru-RU"/>
              </w:rPr>
              <w:t xml:space="preserve"> за результатами </w:t>
            </w:r>
            <w:proofErr w:type="spellStart"/>
            <w:r>
              <w:rPr>
                <w:rFonts w:ascii="Times New Roman" w:eastAsia="Calibri" w:hAnsi="Times New Roman" w:cs="Times New Roman"/>
                <w:sz w:val="27"/>
                <w:szCs w:val="27"/>
                <w:lang w:val="ru-RU"/>
              </w:rPr>
              <w:t>перевірки</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проведеної</w:t>
            </w:r>
            <w:proofErr w:type="spell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відповідно</w:t>
            </w:r>
            <w:proofErr w:type="spellEnd"/>
            <w:r>
              <w:rPr>
                <w:rFonts w:ascii="Times New Roman" w:eastAsia="Calibri" w:hAnsi="Times New Roman" w:cs="Times New Roman"/>
                <w:sz w:val="27"/>
                <w:szCs w:val="27"/>
                <w:lang w:val="ru-RU"/>
              </w:rPr>
              <w:t xml:space="preserve"> до </w:t>
            </w:r>
            <w:proofErr w:type="spellStart"/>
            <w:r>
              <w:rPr>
                <w:rFonts w:ascii="Times New Roman" w:eastAsia="Calibri" w:hAnsi="Times New Roman" w:cs="Times New Roman"/>
                <w:sz w:val="27"/>
                <w:szCs w:val="27"/>
                <w:lang w:val="ru-RU"/>
              </w:rPr>
              <w:t>вимог</w:t>
            </w:r>
            <w:proofErr w:type="spellEnd"/>
            <w:r w:rsidRPr="003640DC">
              <w:rPr>
                <w:rFonts w:ascii="Times New Roman" w:eastAsia="Calibri" w:hAnsi="Times New Roman" w:cs="Times New Roman"/>
                <w:sz w:val="27"/>
                <w:szCs w:val="27"/>
                <w:lang w:val="ru-RU"/>
              </w:rPr>
              <w:t xml:space="preserve"> Закону </w:t>
            </w:r>
            <w:proofErr w:type="spellStart"/>
            <w:r w:rsidRPr="003640DC">
              <w:rPr>
                <w:rFonts w:ascii="Times New Roman" w:eastAsia="Calibri" w:hAnsi="Times New Roman" w:cs="Times New Roman"/>
                <w:sz w:val="27"/>
                <w:szCs w:val="27"/>
                <w:lang w:val="ru-RU"/>
              </w:rPr>
              <w:t>України</w:t>
            </w:r>
            <w:proofErr w:type="spellEnd"/>
            <w:r w:rsidRPr="003640DC">
              <w:rPr>
                <w:rFonts w:ascii="Times New Roman" w:eastAsia="Calibri" w:hAnsi="Times New Roman" w:cs="Times New Roman"/>
                <w:sz w:val="27"/>
                <w:szCs w:val="27"/>
                <w:lang w:val="ru-RU"/>
              </w:rPr>
              <w:t xml:space="preserve"> «Про </w:t>
            </w:r>
            <w:proofErr w:type="spellStart"/>
            <w:r w:rsidRPr="003640DC">
              <w:rPr>
                <w:rFonts w:ascii="Times New Roman" w:eastAsia="Calibri" w:hAnsi="Times New Roman" w:cs="Times New Roman"/>
                <w:sz w:val="27"/>
                <w:szCs w:val="27"/>
                <w:lang w:val="ru-RU"/>
              </w:rPr>
              <w:t>очищення</w:t>
            </w:r>
            <w:proofErr w:type="spellEnd"/>
            <w:r w:rsidRPr="003640DC">
              <w:rPr>
                <w:rFonts w:ascii="Times New Roman" w:eastAsia="Calibri" w:hAnsi="Times New Roman" w:cs="Times New Roman"/>
                <w:sz w:val="27"/>
                <w:szCs w:val="27"/>
                <w:lang w:val="ru-RU"/>
              </w:rPr>
              <w:t xml:space="preserve"> </w:t>
            </w:r>
            <w:proofErr w:type="spellStart"/>
            <w:r w:rsidRPr="003640DC">
              <w:rPr>
                <w:rFonts w:ascii="Times New Roman" w:eastAsia="Calibri" w:hAnsi="Times New Roman" w:cs="Times New Roman"/>
                <w:sz w:val="27"/>
                <w:szCs w:val="27"/>
                <w:lang w:val="ru-RU"/>
              </w:rPr>
              <w:t>влади</w:t>
            </w:r>
            <w:proofErr w:type="spellEnd"/>
            <w:r w:rsidRPr="003640DC">
              <w:rPr>
                <w:rFonts w:ascii="Times New Roman" w:eastAsia="Calibri" w:hAnsi="Times New Roman" w:cs="Times New Roman"/>
                <w:sz w:val="27"/>
                <w:szCs w:val="27"/>
                <w:lang w:val="ru-RU"/>
              </w:rPr>
              <w:t>».</w:t>
            </w:r>
          </w:p>
          <w:p w:rsidR="00D8453D" w:rsidRPr="00D8453D" w:rsidRDefault="00D8453D" w:rsidP="00F42BE4">
            <w:pPr>
              <w:widowControl w:val="0"/>
              <w:tabs>
                <w:tab w:val="left" w:pos="1440"/>
              </w:tabs>
              <w:spacing w:after="0" w:line="0" w:lineRule="atLeast"/>
              <w:jc w:val="both"/>
              <w:rPr>
                <w:rFonts w:ascii="Times New Roman" w:hAnsi="Times New Roman" w:cs="Times New Roman"/>
                <w:b/>
                <w:color w:val="000000"/>
                <w:sz w:val="27"/>
                <w:szCs w:val="27"/>
                <w:lang w:val="ru-RU"/>
              </w:rPr>
            </w:pPr>
            <w:r w:rsidRPr="00D8453D">
              <w:rPr>
                <w:rFonts w:ascii="Times New Roman" w:hAnsi="Times New Roman" w:cs="Times New Roman"/>
                <w:b/>
                <w:sz w:val="27"/>
                <w:szCs w:val="27"/>
              </w:rPr>
              <w:lastRenderedPageBreak/>
              <w:t xml:space="preserve">Інформація приймається до </w:t>
            </w:r>
            <w:r w:rsidRPr="00D42715">
              <w:rPr>
                <w:rFonts w:ascii="Times New Roman" w:hAnsi="Times New Roman" w:cs="Times New Roman"/>
                <w:b/>
                <w:sz w:val="27"/>
                <w:szCs w:val="27"/>
              </w:rPr>
              <w:t>15</w:t>
            </w:r>
            <w:r w:rsidRPr="00D42715">
              <w:rPr>
                <w:rFonts w:ascii="Times New Roman" w:hAnsi="Times New Roman" w:cs="Times New Roman"/>
                <w:b/>
                <w:sz w:val="27"/>
                <w:szCs w:val="27"/>
                <w:vertAlign w:val="superscript"/>
              </w:rPr>
              <w:t xml:space="preserve"> 00</w:t>
            </w:r>
            <w:r w:rsidRPr="00D42715">
              <w:rPr>
                <w:rFonts w:ascii="Times New Roman" w:hAnsi="Times New Roman" w:cs="Times New Roman"/>
                <w:b/>
                <w:sz w:val="27"/>
                <w:szCs w:val="27"/>
              </w:rPr>
              <w:t xml:space="preserve"> </w:t>
            </w:r>
            <w:r w:rsidR="00F76EDA">
              <w:rPr>
                <w:rFonts w:ascii="Times New Roman" w:hAnsi="Times New Roman" w:cs="Times New Roman"/>
                <w:b/>
                <w:sz w:val="27"/>
                <w:szCs w:val="27"/>
                <w:lang w:val="ru-RU"/>
              </w:rPr>
              <w:t>31.01.2025</w:t>
            </w:r>
            <w:r w:rsidRPr="00D42715">
              <w:rPr>
                <w:rFonts w:ascii="Times New Roman" w:hAnsi="Times New Roman" w:cs="Times New Roman"/>
                <w:b/>
                <w:sz w:val="27"/>
                <w:szCs w:val="27"/>
              </w:rPr>
              <w:t xml:space="preserve">  </w:t>
            </w:r>
            <w:r w:rsidRPr="00D8453D">
              <w:rPr>
                <w:rFonts w:ascii="Times New Roman" w:hAnsi="Times New Roman" w:cs="Times New Roman"/>
                <w:b/>
                <w:sz w:val="27"/>
                <w:szCs w:val="27"/>
              </w:rPr>
              <w:t>на електронну адресу</w:t>
            </w:r>
            <w:r w:rsidRPr="00D8453D">
              <w:rPr>
                <w:rFonts w:ascii="Times New Roman" w:hAnsi="Times New Roman" w:cs="Times New Roman"/>
                <w:color w:val="000000"/>
                <w:sz w:val="27"/>
                <w:szCs w:val="27"/>
                <w:lang w:val="ru-RU"/>
              </w:rPr>
              <w:t xml:space="preserve"> </w:t>
            </w:r>
            <w:proofErr w:type="spellStart"/>
            <w:r w:rsidRPr="00D8453D">
              <w:rPr>
                <w:rFonts w:ascii="Times New Roman" w:hAnsi="Times New Roman" w:cs="Times New Roman"/>
                <w:b/>
                <w:color w:val="000000"/>
                <w:sz w:val="27"/>
                <w:szCs w:val="27"/>
                <w:lang w:val="en-US"/>
              </w:rPr>
              <w:t>kadry</w:t>
            </w:r>
            <w:proofErr w:type="spellEnd"/>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kyiv</w:t>
            </w:r>
            <w:proofErr w:type="spellEnd"/>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gp</w:t>
            </w:r>
            <w:proofErr w:type="spellEnd"/>
            <w:r w:rsidRPr="00D8453D">
              <w:rPr>
                <w:rFonts w:ascii="Times New Roman" w:hAnsi="Times New Roman" w:cs="Times New Roman"/>
                <w:b/>
                <w:color w:val="000000"/>
                <w:sz w:val="27"/>
                <w:szCs w:val="27"/>
              </w:rPr>
              <w:t>.</w:t>
            </w:r>
            <w:r w:rsidRPr="00D8453D">
              <w:rPr>
                <w:rFonts w:ascii="Times New Roman" w:hAnsi="Times New Roman" w:cs="Times New Roman"/>
                <w:b/>
                <w:color w:val="000000"/>
                <w:sz w:val="27"/>
                <w:szCs w:val="27"/>
                <w:lang w:val="en-US"/>
              </w:rPr>
              <w:t>gov</w:t>
            </w:r>
            <w:r w:rsidRPr="00D8453D">
              <w:rPr>
                <w:rFonts w:ascii="Times New Roman" w:hAnsi="Times New Roman" w:cs="Times New Roman"/>
                <w:b/>
                <w:color w:val="000000"/>
                <w:sz w:val="27"/>
                <w:szCs w:val="27"/>
              </w:rPr>
              <w:t>.</w:t>
            </w:r>
            <w:proofErr w:type="spellStart"/>
            <w:r w:rsidRPr="00D8453D">
              <w:rPr>
                <w:rFonts w:ascii="Times New Roman" w:hAnsi="Times New Roman" w:cs="Times New Roman"/>
                <w:b/>
                <w:color w:val="000000"/>
                <w:sz w:val="27"/>
                <w:szCs w:val="27"/>
                <w:lang w:val="en-US"/>
              </w:rPr>
              <w:t>ua</w:t>
            </w:r>
            <w:proofErr w:type="spellEnd"/>
          </w:p>
        </w:tc>
      </w:tr>
      <w:tr w:rsidR="00D8453D" w:rsidRPr="00D8453D" w:rsidTr="002F0A59">
        <w:tc>
          <w:tcPr>
            <w:tcW w:w="2972" w:type="dxa"/>
            <w:gridSpan w:val="2"/>
          </w:tcPr>
          <w:p w:rsidR="003640DC" w:rsidRPr="00D8453D" w:rsidRDefault="00D8453D" w:rsidP="002F0A59">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Ізбіцька Світлана </w:t>
            </w:r>
            <w:proofErr w:type="spellStart"/>
            <w:r w:rsidRPr="00D8453D">
              <w:rPr>
                <w:rFonts w:ascii="Times New Roman" w:hAnsi="Times New Roman" w:cs="Times New Roman"/>
                <w:color w:val="000000"/>
                <w:sz w:val="27"/>
                <w:szCs w:val="27"/>
              </w:rPr>
              <w:t>Адольфівна</w:t>
            </w:r>
            <w:proofErr w:type="spellEnd"/>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(044) 527-72-32</w:t>
            </w:r>
          </w:p>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p>
        </w:tc>
      </w:tr>
      <w:tr w:rsidR="00D8453D" w:rsidRPr="00D8453D" w:rsidTr="00821AE6">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color w:val="000000"/>
                <w:sz w:val="27"/>
                <w:szCs w:val="27"/>
              </w:rPr>
            </w:pPr>
            <w:r w:rsidRPr="00D8453D">
              <w:rPr>
                <w:rFonts w:ascii="Times New Roman" w:hAnsi="Times New Roman" w:cs="Times New Roman"/>
                <w:b/>
                <w:color w:val="000000"/>
                <w:sz w:val="27"/>
                <w:szCs w:val="27"/>
              </w:rPr>
              <w:t>Кваліфікаційні вимоги</w:t>
            </w:r>
          </w:p>
        </w:tc>
      </w:tr>
      <w:tr w:rsidR="00D8453D" w:rsidRPr="00D8453D" w:rsidTr="002F0A59">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Освіта</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 xml:space="preserve">Вища освіта не нижче ступеня бакалавра або молодшого бакалавра </w:t>
            </w:r>
          </w:p>
        </w:tc>
      </w:tr>
      <w:tr w:rsidR="00D8453D" w:rsidRPr="00D8453D" w:rsidTr="002F0A59">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Досвід роботи</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color w:val="000000"/>
                <w:sz w:val="27"/>
                <w:szCs w:val="27"/>
              </w:rPr>
              <w:t>Не потребує</w:t>
            </w:r>
          </w:p>
        </w:tc>
      </w:tr>
      <w:tr w:rsidR="00D8453D" w:rsidRPr="00D8453D" w:rsidTr="002F0A59">
        <w:trPr>
          <w:trHeight w:val="840"/>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3.</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Володіння державною мовою</w:t>
            </w:r>
          </w:p>
        </w:tc>
        <w:tc>
          <w:tcPr>
            <w:tcW w:w="6373" w:type="dxa"/>
          </w:tcPr>
          <w:p w:rsidR="00D8453D" w:rsidRPr="00D8453D" w:rsidRDefault="00D8453D" w:rsidP="00D8453D">
            <w:pPr>
              <w:widowControl w:val="0"/>
              <w:tabs>
                <w:tab w:val="left" w:pos="1440"/>
              </w:tabs>
              <w:spacing w:before="120" w:after="0" w:line="240" w:lineRule="auto"/>
              <w:jc w:val="both"/>
              <w:rPr>
                <w:rFonts w:ascii="Times New Roman" w:hAnsi="Times New Roman" w:cs="Times New Roman"/>
                <w:color w:val="000000"/>
                <w:sz w:val="27"/>
                <w:szCs w:val="27"/>
              </w:rPr>
            </w:pPr>
            <w:r w:rsidRPr="00D8453D">
              <w:rPr>
                <w:rFonts w:ascii="Times New Roman" w:hAnsi="Times New Roman" w:cs="Times New Roman"/>
                <w:sz w:val="27"/>
                <w:szCs w:val="27"/>
              </w:rPr>
              <w:t>Вільне володіння державною мовою</w:t>
            </w:r>
          </w:p>
        </w:tc>
      </w:tr>
      <w:tr w:rsidR="00D8453D" w:rsidRPr="00D8453D" w:rsidTr="00821AE6">
        <w:trPr>
          <w:trHeight w:val="415"/>
        </w:trPr>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Вимоги до компетентності</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Досягнення результатів</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здатність до логічного мислення, узагальнення, конкретизації, розкладення складних питань на складові, виділяти головне від другорядного, виявляти закономірності;</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вміння аналізувати інформацію та робити висновки, критично оцінювати ситуації, прогнозувати та робити власні висновки.</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Якісне виконання поставлених завдань</w:t>
            </w:r>
          </w:p>
        </w:tc>
        <w:tc>
          <w:tcPr>
            <w:tcW w:w="6373" w:type="dxa"/>
          </w:tcPr>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уміння самостійно організовувати свою діяльність та час, визначати пріоритетність виконання завдань, встановлювати черговість їх виконання;</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xml:space="preserve">- здатність до </w:t>
            </w:r>
            <w:proofErr w:type="spellStart"/>
            <w:r w:rsidRPr="00D8453D">
              <w:rPr>
                <w:rFonts w:ascii="Times New Roman" w:hAnsi="Times New Roman" w:cs="Times New Roman"/>
                <w:sz w:val="27"/>
                <w:szCs w:val="27"/>
              </w:rPr>
              <w:t>самомотивації</w:t>
            </w:r>
            <w:proofErr w:type="spellEnd"/>
            <w:r w:rsidRPr="00D8453D">
              <w:rPr>
                <w:rFonts w:ascii="Times New Roman" w:hAnsi="Times New Roman" w:cs="Times New Roman"/>
                <w:sz w:val="27"/>
                <w:szCs w:val="27"/>
              </w:rPr>
              <w:t xml:space="preserve"> (самоуправління);</w:t>
            </w:r>
          </w:p>
          <w:p w:rsidR="00D8453D" w:rsidRPr="00D8453D" w:rsidRDefault="00D8453D" w:rsidP="002E7ED9">
            <w:pPr>
              <w:widowControl w:val="0"/>
              <w:tabs>
                <w:tab w:val="left" w:pos="1440"/>
              </w:tabs>
              <w:spacing w:after="0" w:line="0" w:lineRule="atLeast"/>
              <w:jc w:val="both"/>
              <w:rPr>
                <w:rFonts w:ascii="Times New Roman" w:hAnsi="Times New Roman" w:cs="Times New Roman"/>
                <w:sz w:val="27"/>
                <w:szCs w:val="27"/>
              </w:rPr>
            </w:pPr>
            <w:r w:rsidRPr="00D8453D">
              <w:rPr>
                <w:rFonts w:ascii="Times New Roman" w:hAnsi="Times New Roman" w:cs="Times New Roman"/>
                <w:sz w:val="27"/>
                <w:szCs w:val="27"/>
              </w:rPr>
              <w:t>- вміння самостійно приймати рішення і виконувати завдання у професійній діяльності.</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3.</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Відповідальність</w:t>
            </w:r>
          </w:p>
        </w:tc>
        <w:tc>
          <w:tcPr>
            <w:tcW w:w="6373" w:type="dxa"/>
          </w:tcPr>
          <w:p w:rsidR="00D8453D" w:rsidRPr="00F42BE4" w:rsidRDefault="00F42BE4" w:rsidP="002E7ED9">
            <w:pPr>
              <w:widowControl w:val="0"/>
              <w:tabs>
                <w:tab w:val="left" w:pos="1440"/>
              </w:tabs>
              <w:spacing w:after="0" w:line="0" w:lineRule="atLeast"/>
              <w:jc w:val="both"/>
              <w:rPr>
                <w:rFonts w:ascii="Times New Roman" w:hAnsi="Times New Roman" w:cs="Times New Roman"/>
                <w:sz w:val="27"/>
                <w:szCs w:val="27"/>
              </w:rPr>
            </w:pPr>
            <w:r w:rsidRPr="00F42BE4">
              <w:rPr>
                <w:rFonts w:ascii="Times New Roman" w:hAnsi="Times New Roman" w:cs="Times New Roman"/>
                <w:sz w:val="27"/>
                <w:szCs w:val="27"/>
              </w:rPr>
              <w:t>Ефективність координації з іншими, аналітичні здібності, ефективність аналізу та висновків, самоорганізація та самостійність в роботі, комунікація та взаємодія, уважність до деталей, відповідальність, доброчесність</w:t>
            </w:r>
          </w:p>
        </w:tc>
      </w:tr>
      <w:tr w:rsidR="00D8453D" w:rsidRPr="00D8453D" w:rsidTr="00821AE6">
        <w:trPr>
          <w:trHeight w:val="415"/>
        </w:trPr>
        <w:tc>
          <w:tcPr>
            <w:tcW w:w="9345" w:type="dxa"/>
            <w:gridSpan w:val="3"/>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Професійні знання</w:t>
            </w:r>
          </w:p>
        </w:tc>
      </w:tr>
      <w:tr w:rsidR="00D8453D" w:rsidRPr="00D8453D" w:rsidTr="002F0A59">
        <w:trPr>
          <w:trHeight w:val="415"/>
        </w:trPr>
        <w:tc>
          <w:tcPr>
            <w:tcW w:w="2972" w:type="dxa"/>
            <w:gridSpan w:val="2"/>
          </w:tcPr>
          <w:p w:rsidR="00D8453D" w:rsidRPr="00D8453D" w:rsidRDefault="00D8453D" w:rsidP="00D8453D">
            <w:pPr>
              <w:spacing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Вимоги</w:t>
            </w:r>
          </w:p>
        </w:tc>
        <w:tc>
          <w:tcPr>
            <w:tcW w:w="6373" w:type="dxa"/>
          </w:tcPr>
          <w:p w:rsidR="00D8453D" w:rsidRPr="00D8453D" w:rsidRDefault="00D8453D" w:rsidP="00D8453D">
            <w:pPr>
              <w:widowControl w:val="0"/>
              <w:tabs>
                <w:tab w:val="left" w:pos="1440"/>
              </w:tabs>
              <w:spacing w:before="120" w:after="0" w:line="240" w:lineRule="auto"/>
              <w:jc w:val="center"/>
              <w:rPr>
                <w:rFonts w:ascii="Times New Roman" w:hAnsi="Times New Roman" w:cs="Times New Roman"/>
                <w:b/>
                <w:sz w:val="27"/>
                <w:szCs w:val="27"/>
              </w:rPr>
            </w:pPr>
            <w:r w:rsidRPr="00D8453D">
              <w:rPr>
                <w:rFonts w:ascii="Times New Roman" w:hAnsi="Times New Roman" w:cs="Times New Roman"/>
                <w:b/>
                <w:sz w:val="27"/>
                <w:szCs w:val="27"/>
              </w:rPr>
              <w:t>Компоненти вимоги</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1.</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Знання законодавства</w:t>
            </w:r>
          </w:p>
        </w:tc>
        <w:tc>
          <w:tcPr>
            <w:tcW w:w="6373" w:type="dxa"/>
          </w:tcPr>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Знання:</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-Конституції України;</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державну службу»;</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запобігання корупції»</w:t>
            </w:r>
          </w:p>
          <w:p w:rsidR="00D8453D" w:rsidRPr="00D8453D" w:rsidRDefault="00D8453D" w:rsidP="00D8453D">
            <w:pPr>
              <w:widowControl w:val="0"/>
              <w:tabs>
                <w:tab w:val="left" w:pos="1440"/>
              </w:tabs>
              <w:spacing w:after="0" w:line="240" w:lineRule="auto"/>
              <w:jc w:val="both"/>
              <w:rPr>
                <w:rFonts w:ascii="Times New Roman" w:hAnsi="Times New Roman" w:cs="Times New Roman"/>
                <w:sz w:val="27"/>
                <w:szCs w:val="27"/>
              </w:rPr>
            </w:pPr>
            <w:r w:rsidRPr="00D8453D">
              <w:rPr>
                <w:rFonts w:ascii="Times New Roman" w:hAnsi="Times New Roman" w:cs="Times New Roman"/>
                <w:sz w:val="27"/>
                <w:szCs w:val="27"/>
              </w:rPr>
              <w:t>-Закону України «Про прокуратуру»  та іншого законодавства</w:t>
            </w:r>
          </w:p>
        </w:tc>
      </w:tr>
      <w:tr w:rsidR="00D8453D" w:rsidRPr="00D8453D" w:rsidTr="002F0A59">
        <w:trPr>
          <w:trHeight w:val="415"/>
        </w:trPr>
        <w:tc>
          <w:tcPr>
            <w:tcW w:w="562"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lastRenderedPageBreak/>
              <w:t>2.</w:t>
            </w:r>
          </w:p>
        </w:tc>
        <w:tc>
          <w:tcPr>
            <w:tcW w:w="2410" w:type="dxa"/>
          </w:tcPr>
          <w:p w:rsidR="00D8453D" w:rsidRPr="00D8453D" w:rsidRDefault="00D8453D" w:rsidP="00D8453D">
            <w:pPr>
              <w:spacing w:after="0" w:line="240" w:lineRule="auto"/>
              <w:rPr>
                <w:rFonts w:ascii="Times New Roman" w:hAnsi="Times New Roman" w:cs="Times New Roman"/>
                <w:sz w:val="27"/>
                <w:szCs w:val="27"/>
              </w:rPr>
            </w:pPr>
            <w:r w:rsidRPr="00D8453D">
              <w:rPr>
                <w:rFonts w:ascii="Times New Roman" w:hAnsi="Times New Roman" w:cs="Times New Roman"/>
                <w:sz w:val="27"/>
                <w:szCs w:val="27"/>
              </w:rPr>
              <w:t>Знання законодавства у сфері</w:t>
            </w:r>
          </w:p>
        </w:tc>
        <w:tc>
          <w:tcPr>
            <w:tcW w:w="6373" w:type="dxa"/>
          </w:tcPr>
          <w:p w:rsidR="00D8453D" w:rsidRPr="00D42715" w:rsidRDefault="00D8453D" w:rsidP="00D8453D">
            <w:pPr>
              <w:widowControl w:val="0"/>
              <w:tabs>
                <w:tab w:val="left" w:pos="1440"/>
              </w:tabs>
              <w:spacing w:after="0" w:line="240" w:lineRule="auto"/>
              <w:jc w:val="both"/>
              <w:rPr>
                <w:rFonts w:ascii="Times New Roman" w:hAnsi="Times New Roman" w:cs="Times New Roman"/>
                <w:sz w:val="27"/>
                <w:szCs w:val="27"/>
              </w:rPr>
            </w:pPr>
            <w:r w:rsidRPr="00D42715">
              <w:rPr>
                <w:rFonts w:ascii="Times New Roman" w:hAnsi="Times New Roman" w:cs="Times New Roman"/>
                <w:sz w:val="27"/>
                <w:szCs w:val="27"/>
              </w:rPr>
              <w:t>Знання:</w:t>
            </w:r>
          </w:p>
          <w:p w:rsidR="00651400" w:rsidRPr="00D42715" w:rsidRDefault="00F42BE4" w:rsidP="00D42715">
            <w:pPr>
              <w:widowControl w:val="0"/>
              <w:tabs>
                <w:tab w:val="left" w:pos="1440"/>
              </w:tabs>
              <w:spacing w:after="0" w:line="240" w:lineRule="auto"/>
              <w:jc w:val="both"/>
              <w:rPr>
                <w:rFonts w:ascii="Times New Roman" w:hAnsi="Times New Roman" w:cs="Times New Roman"/>
                <w:sz w:val="28"/>
                <w:szCs w:val="28"/>
                <w:lang w:val="ru-RU"/>
              </w:rPr>
            </w:pPr>
            <w:r w:rsidRPr="00D42715">
              <w:rPr>
                <w:rFonts w:ascii="Times New Roman" w:hAnsi="Times New Roman" w:cs="Times New Roman"/>
                <w:sz w:val="27"/>
                <w:szCs w:val="27"/>
              </w:rPr>
              <w:t>Закон України «Про доступ до публічної інформації», Закон України «Про електронні документи та електронний документообіг»</w:t>
            </w:r>
            <w:r w:rsidR="00651400" w:rsidRPr="00D42715">
              <w:rPr>
                <w:rFonts w:ascii="Times New Roman" w:hAnsi="Times New Roman" w:cs="Times New Roman"/>
                <w:sz w:val="27"/>
                <w:szCs w:val="27"/>
                <w:lang w:val="ru-RU"/>
              </w:rPr>
              <w:t xml:space="preserve">, «Про </w:t>
            </w:r>
            <w:proofErr w:type="spellStart"/>
            <w:r w:rsidR="00651400" w:rsidRPr="00D42715">
              <w:rPr>
                <w:rFonts w:ascii="Times New Roman" w:hAnsi="Times New Roman" w:cs="Times New Roman"/>
                <w:sz w:val="27"/>
                <w:szCs w:val="27"/>
                <w:lang w:val="ru-RU"/>
              </w:rPr>
              <w:t>пуб</w:t>
            </w:r>
            <w:r w:rsidR="00651400" w:rsidRPr="00D42715">
              <w:rPr>
                <w:rFonts w:ascii="Times New Roman" w:hAnsi="Times New Roman" w:cs="Times New Roman"/>
                <w:sz w:val="27"/>
                <w:szCs w:val="27"/>
              </w:rPr>
              <w:t>лічні</w:t>
            </w:r>
            <w:proofErr w:type="spellEnd"/>
            <w:r w:rsidR="00651400" w:rsidRPr="00D42715">
              <w:rPr>
                <w:rFonts w:ascii="Times New Roman" w:hAnsi="Times New Roman" w:cs="Times New Roman"/>
                <w:sz w:val="27"/>
                <w:szCs w:val="27"/>
              </w:rPr>
              <w:t xml:space="preserve"> закупівлі»;</w:t>
            </w:r>
            <w:r w:rsidR="00D42715" w:rsidRPr="00D42715">
              <w:rPr>
                <w:rFonts w:ascii="Times New Roman" w:hAnsi="Times New Roman" w:cs="Times New Roman"/>
                <w:sz w:val="27"/>
                <w:szCs w:val="27"/>
              </w:rPr>
              <w:t xml:space="preserve"> </w:t>
            </w:r>
            <w:r w:rsidR="00651400" w:rsidRPr="00D42715">
              <w:rPr>
                <w:rFonts w:ascii="Times New Roman" w:hAnsi="Times New Roman" w:cs="Times New Roman"/>
                <w:sz w:val="27"/>
                <w:szCs w:val="27"/>
              </w:rPr>
              <w:t>знання</w:t>
            </w:r>
            <w:r w:rsidR="00651400" w:rsidRPr="00D42715">
              <w:rPr>
                <w:rFonts w:ascii="Times New Roman" w:hAnsi="Times New Roman" w:cs="Times New Roman"/>
                <w:sz w:val="27"/>
                <w:szCs w:val="27"/>
                <w:lang w:val="ru-RU"/>
              </w:rPr>
              <w:t xml:space="preserve"> </w:t>
            </w:r>
            <w:proofErr w:type="spellStart"/>
            <w:r w:rsidR="00651400" w:rsidRPr="00D42715">
              <w:rPr>
                <w:rFonts w:ascii="Times New Roman" w:hAnsi="Times New Roman" w:cs="Times New Roman"/>
                <w:sz w:val="27"/>
                <w:szCs w:val="27"/>
                <w:lang w:val="ru-RU"/>
              </w:rPr>
              <w:t>програм</w:t>
            </w:r>
            <w:proofErr w:type="spellEnd"/>
            <w:r w:rsidR="00651400" w:rsidRPr="00D42715">
              <w:rPr>
                <w:rFonts w:ascii="Times New Roman" w:hAnsi="Times New Roman" w:cs="Times New Roman"/>
                <w:sz w:val="27"/>
                <w:szCs w:val="27"/>
              </w:rPr>
              <w:t xml:space="preserve"> ІС-ПРО:БЮДЖЕТ</w:t>
            </w:r>
            <w:r w:rsidR="00651400" w:rsidRPr="00D42715">
              <w:rPr>
                <w:rFonts w:ascii="Times New Roman" w:hAnsi="Times New Roman" w:cs="Times New Roman"/>
                <w:sz w:val="27"/>
                <w:szCs w:val="27"/>
                <w:lang w:val="ru-RU"/>
              </w:rPr>
              <w:t xml:space="preserve">, </w:t>
            </w:r>
            <w:r w:rsidR="00651400" w:rsidRPr="00D42715">
              <w:rPr>
                <w:rFonts w:ascii="Times New Roman" w:hAnsi="Times New Roman" w:cs="Times New Roman"/>
                <w:sz w:val="27"/>
                <w:szCs w:val="27"/>
              </w:rPr>
              <w:t xml:space="preserve"> 1С:Бухгалтерія, </w:t>
            </w:r>
            <w:r w:rsidR="00D42715" w:rsidRPr="00D42715">
              <w:rPr>
                <w:rFonts w:ascii="Times New Roman" w:hAnsi="Times New Roman" w:cs="Times New Roman"/>
                <w:sz w:val="27"/>
                <w:szCs w:val="27"/>
              </w:rPr>
              <w:t xml:space="preserve"> </w:t>
            </w:r>
            <w:r w:rsidR="00651400" w:rsidRPr="00D42715">
              <w:rPr>
                <w:rFonts w:ascii="Times New Roman" w:hAnsi="Times New Roman" w:cs="Times New Roman"/>
                <w:sz w:val="27"/>
                <w:szCs w:val="27"/>
              </w:rPr>
              <w:t xml:space="preserve">а також </w:t>
            </w:r>
            <w:r w:rsidR="00651400" w:rsidRPr="00D42715">
              <w:rPr>
                <w:rFonts w:ascii="Times New Roman" w:hAnsi="Times New Roman" w:cs="Times New Roman"/>
                <w:sz w:val="27"/>
                <w:szCs w:val="27"/>
                <w:lang w:val="ru-RU"/>
              </w:rPr>
              <w:t xml:space="preserve"> </w:t>
            </w:r>
            <w:r w:rsidR="00651400" w:rsidRPr="00D42715">
              <w:rPr>
                <w:rFonts w:ascii="Times New Roman" w:hAnsi="Times New Roman" w:cs="Times New Roman"/>
                <w:sz w:val="27"/>
                <w:szCs w:val="27"/>
              </w:rPr>
              <w:t xml:space="preserve"> М.Е.</w:t>
            </w:r>
            <w:r w:rsidR="00651400" w:rsidRPr="00D42715">
              <w:rPr>
                <w:rFonts w:ascii="Times New Roman" w:hAnsi="Times New Roman" w:cs="Times New Roman"/>
                <w:sz w:val="27"/>
                <w:szCs w:val="27"/>
                <w:lang w:val="en-US"/>
              </w:rPr>
              <w:t>DOC</w:t>
            </w:r>
          </w:p>
        </w:tc>
      </w:tr>
    </w:tbl>
    <w:p w:rsidR="00EB46A2" w:rsidRPr="00D8453D" w:rsidRDefault="001C1823" w:rsidP="00D8453D"/>
    <w:sectPr w:rsidR="00EB46A2" w:rsidRPr="00D8453D" w:rsidSect="00D42715">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23" w:rsidRDefault="001C1823">
      <w:pPr>
        <w:spacing w:after="0" w:line="240" w:lineRule="auto"/>
      </w:pPr>
      <w:r>
        <w:separator/>
      </w:r>
    </w:p>
  </w:endnote>
  <w:endnote w:type="continuationSeparator" w:id="0">
    <w:p w:rsidR="001C1823" w:rsidRDefault="001C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altName w:val="Century Gothic"/>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23" w:rsidRDefault="001C1823">
      <w:pPr>
        <w:spacing w:after="0" w:line="240" w:lineRule="auto"/>
      </w:pPr>
      <w:r>
        <w:separator/>
      </w:r>
    </w:p>
  </w:footnote>
  <w:footnote w:type="continuationSeparator" w:id="0">
    <w:p w:rsidR="001C1823" w:rsidRDefault="001C1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175666"/>
      <w:docPartObj>
        <w:docPartGallery w:val="Page Numbers (Top of Page)"/>
        <w:docPartUnique/>
      </w:docPartObj>
    </w:sdtPr>
    <w:sdtEndPr/>
    <w:sdtContent>
      <w:p w:rsidR="0067677A" w:rsidRDefault="007C1C99">
        <w:pPr>
          <w:pStyle w:val="a4"/>
          <w:jc w:val="center"/>
        </w:pPr>
        <w:r>
          <w:fldChar w:fldCharType="begin"/>
        </w:r>
        <w:r>
          <w:instrText>PAGE   \* MERGEFORMAT</w:instrText>
        </w:r>
        <w:r>
          <w:fldChar w:fldCharType="separate"/>
        </w:r>
        <w:r>
          <w:rPr>
            <w:noProof/>
          </w:rPr>
          <w:t>6</w:t>
        </w:r>
        <w:r>
          <w:fldChar w:fldCharType="end"/>
        </w:r>
      </w:p>
    </w:sdtContent>
  </w:sdt>
  <w:p w:rsidR="0067677A" w:rsidRDefault="001C18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3D"/>
    <w:rsid w:val="000318F4"/>
    <w:rsid w:val="0007111F"/>
    <w:rsid w:val="000D65E8"/>
    <w:rsid w:val="0015421E"/>
    <w:rsid w:val="001C1823"/>
    <w:rsid w:val="002E7ED9"/>
    <w:rsid w:val="002F0A59"/>
    <w:rsid w:val="003640DC"/>
    <w:rsid w:val="003F2649"/>
    <w:rsid w:val="004C597C"/>
    <w:rsid w:val="006167BD"/>
    <w:rsid w:val="00624083"/>
    <w:rsid w:val="00651400"/>
    <w:rsid w:val="007C1C99"/>
    <w:rsid w:val="00D42715"/>
    <w:rsid w:val="00D8453D"/>
    <w:rsid w:val="00E80942"/>
    <w:rsid w:val="00F42BE4"/>
    <w:rsid w:val="00F76EDA"/>
    <w:rsid w:val="00FF1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6447"/>
  <w15:chartTrackingRefBased/>
  <w15:docId w15:val="{DC582A91-D682-499E-8E66-8D7A043F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5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453D"/>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rsid w:val="00D8453D"/>
    <w:rPr>
      <w:lang w:val="ru-RU"/>
    </w:rPr>
  </w:style>
  <w:style w:type="paragraph" w:styleId="a6">
    <w:name w:val="Balloon Text"/>
    <w:basedOn w:val="a"/>
    <w:link w:val="a7"/>
    <w:uiPriority w:val="99"/>
    <w:semiHidden/>
    <w:unhideWhenUsed/>
    <w:rsid w:val="007C1C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1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4</Pages>
  <Words>3661</Words>
  <Characters>2088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Ізбіцька</dc:creator>
  <cp:keywords/>
  <dc:description/>
  <cp:lastModifiedBy>Світлана Ізбіцька</cp:lastModifiedBy>
  <cp:revision>11</cp:revision>
  <cp:lastPrinted>2024-12-24T07:35:00Z</cp:lastPrinted>
  <dcterms:created xsi:type="dcterms:W3CDTF">2022-05-31T11:50:00Z</dcterms:created>
  <dcterms:modified xsi:type="dcterms:W3CDTF">2024-12-24T07:37:00Z</dcterms:modified>
</cp:coreProperties>
</file>