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913" w:rsidRPr="00242913" w:rsidRDefault="00242913" w:rsidP="002429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r w:rsidRPr="00242913">
        <w:rPr>
          <w:rFonts w:ascii="Times New Roman" w:eastAsia="Calibri" w:hAnsi="Times New Roman" w:cs="Times New Roman"/>
          <w:sz w:val="24"/>
        </w:rPr>
        <w:t>ЗАТВЕРДЖЕНО</w:t>
      </w:r>
    </w:p>
    <w:p w:rsidR="000D3E90" w:rsidRDefault="00242913" w:rsidP="002429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r w:rsidRPr="00242913">
        <w:rPr>
          <w:rFonts w:ascii="Times New Roman" w:eastAsia="Calibri" w:hAnsi="Times New Roman" w:cs="Times New Roman"/>
          <w:sz w:val="24"/>
        </w:rPr>
        <w:t>наказом</w:t>
      </w:r>
      <w:r w:rsidR="000D3E90">
        <w:rPr>
          <w:rFonts w:ascii="Times New Roman" w:eastAsia="Calibri" w:hAnsi="Times New Roman" w:cs="Times New Roman"/>
          <w:sz w:val="24"/>
        </w:rPr>
        <w:t xml:space="preserve"> виконувача обов’язків</w:t>
      </w:r>
    </w:p>
    <w:p w:rsidR="0001438F" w:rsidRDefault="0001438F" w:rsidP="002429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керівника Київської </w:t>
      </w:r>
    </w:p>
    <w:p w:rsidR="00242913" w:rsidRPr="00242913" w:rsidRDefault="0001438F" w:rsidP="002429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міської прокуратури</w:t>
      </w:r>
    </w:p>
    <w:p w:rsidR="00242913" w:rsidRPr="00242913" w:rsidRDefault="00242913" w:rsidP="002429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</w:rPr>
      </w:pPr>
      <w:r w:rsidRPr="00242913">
        <w:rPr>
          <w:rFonts w:ascii="Times New Roman" w:eastAsia="Calibri" w:hAnsi="Times New Roman" w:cs="Times New Roman"/>
          <w:sz w:val="24"/>
        </w:rPr>
        <w:t xml:space="preserve">від </w:t>
      </w:r>
      <w:r w:rsidR="00092D42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0D3E90">
        <w:rPr>
          <w:rFonts w:ascii="Times New Roman" w:eastAsia="Calibri" w:hAnsi="Times New Roman" w:cs="Times New Roman"/>
          <w:sz w:val="24"/>
          <w:lang w:val="ru-RU"/>
        </w:rPr>
        <w:t xml:space="preserve">08 </w:t>
      </w:r>
      <w:proofErr w:type="spellStart"/>
      <w:r w:rsidR="000D3E90">
        <w:rPr>
          <w:rFonts w:ascii="Times New Roman" w:eastAsia="Calibri" w:hAnsi="Times New Roman" w:cs="Times New Roman"/>
          <w:sz w:val="24"/>
          <w:lang w:val="ru-RU"/>
        </w:rPr>
        <w:t>жовтня</w:t>
      </w:r>
      <w:proofErr w:type="spellEnd"/>
      <w:r w:rsidR="000D3E90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2E3DF4">
        <w:rPr>
          <w:rFonts w:ascii="Times New Roman" w:eastAsia="Calibri" w:hAnsi="Times New Roman" w:cs="Times New Roman"/>
          <w:sz w:val="24"/>
        </w:rPr>
        <w:t xml:space="preserve">2021 року </w:t>
      </w:r>
      <w:r w:rsidR="000D3E90">
        <w:rPr>
          <w:rFonts w:ascii="Times New Roman" w:eastAsia="Calibri" w:hAnsi="Times New Roman" w:cs="Times New Roman"/>
          <w:sz w:val="24"/>
        </w:rPr>
        <w:t xml:space="preserve"> №</w:t>
      </w:r>
      <w:r w:rsidR="007E785F">
        <w:rPr>
          <w:rFonts w:ascii="Times New Roman" w:eastAsia="Calibri" w:hAnsi="Times New Roman" w:cs="Times New Roman"/>
          <w:sz w:val="24"/>
        </w:rPr>
        <w:t>2714к</w:t>
      </w:r>
      <w:r w:rsidR="00693A95">
        <w:rPr>
          <w:rFonts w:ascii="Times New Roman" w:eastAsia="Calibri" w:hAnsi="Times New Roman" w:cs="Times New Roman"/>
          <w:sz w:val="24"/>
        </w:rPr>
        <w:t xml:space="preserve">    </w:t>
      </w:r>
      <w:r w:rsidR="00736028">
        <w:rPr>
          <w:rFonts w:ascii="Times New Roman" w:eastAsia="Calibri" w:hAnsi="Times New Roman" w:cs="Times New Roman"/>
          <w:sz w:val="24"/>
        </w:rPr>
        <w:t xml:space="preserve">                                          </w:t>
      </w: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913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913">
        <w:rPr>
          <w:rFonts w:ascii="Times New Roman" w:eastAsia="Calibri" w:hAnsi="Times New Roman" w:cs="Times New Roman"/>
          <w:b/>
          <w:sz w:val="28"/>
          <w:szCs w:val="28"/>
        </w:rPr>
        <w:t>проведення конкурсу</w:t>
      </w: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913">
        <w:rPr>
          <w:rFonts w:ascii="Times New Roman" w:eastAsia="Calibri" w:hAnsi="Times New Roman" w:cs="Times New Roman"/>
          <w:b/>
          <w:sz w:val="28"/>
          <w:szCs w:val="28"/>
        </w:rPr>
        <w:t xml:space="preserve">на зайняття посади державної служби категорії </w:t>
      </w:r>
      <w:r w:rsidRPr="0024291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«</w:t>
      </w:r>
      <w:r w:rsidRPr="0024291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24291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»</w:t>
      </w:r>
      <w:r w:rsidRPr="00242913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</w:p>
    <w:p w:rsidR="005119A1" w:rsidRDefault="005119A1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провідного спеціаліста відділу документального забезпечення</w:t>
      </w:r>
    </w:p>
    <w:p w:rsidR="00242913" w:rsidRPr="00242913" w:rsidRDefault="0001438F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Київської міської прокуратури</w:t>
      </w:r>
      <w:r w:rsidR="000D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час відпустки основного працівника</w:t>
      </w: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7"/>
        <w:gridCol w:w="5895"/>
      </w:tblGrid>
      <w:tr w:rsidR="00242913" w:rsidRPr="00242913" w:rsidTr="00590073">
        <w:tc>
          <w:tcPr>
            <w:tcW w:w="9292" w:type="dxa"/>
            <w:gridSpan w:val="4"/>
            <w:vAlign w:val="center"/>
          </w:tcPr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Загальні умови</w:t>
            </w:r>
          </w:p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242913" w:rsidRPr="00242913" w:rsidTr="00590073">
        <w:trPr>
          <w:trHeight w:val="1570"/>
        </w:trPr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Посадові обов’язки </w:t>
            </w:r>
          </w:p>
        </w:tc>
        <w:tc>
          <w:tcPr>
            <w:tcW w:w="5895" w:type="dxa"/>
          </w:tcPr>
          <w:p w:rsidR="00F43B56" w:rsidRPr="00F43B56" w:rsidRDefault="0001438F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3B56"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Дотримується виконання вимог Тимчасової інструкції з діловодства в органах прокуратури України при  отриманні, здійсненні реєстрації вхідної, внутрішньої, вихідної кореспонденції, строків їх передачі та забезпечує внесення у базу  інформаційної системи «Система електронного документообігу органів прокуратури України» необхідних реквізитів. Забезпечує ведення діловодства у структурних підрозділах прокуратури. 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Формує реєстри передач та своєчасно передає до структурних підрозділів під підпис зареєстровану кореспонденцію відповідно до реєстрів, виконавцям визначеним у резолюціях керівництва. Опрацьовує, збирає та надає на вимогу працівників відділу у формі довідки дані, що містяться в ІС «СЕД».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отримання, реєстрацію вхідних, внутрішніх та вихідних документів з грифом обмеження доступу «Для службового користування», забезпечує їх передачу виконавцям  у порядку та строки встановлені Інструкцією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затверджена наказом Генеральної прокуратури України від 13.12.2017 №349. Формує номенклатурні справи з документами для службового користування, складає внутрішній опис до них.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ведення книг обліку  передбачених Тимчасовою інструкцією з діловодства в органах прокуратури України, затвердженої наказом Генеральної прокуратури України від 12.02.2019 №27 та Інструкцією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затверджена наказом Генеральної прокуратури України від 13.12.2017 №349.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реєстрацію вихідної кореспонденції  в базі  інформаційної системи «Система електронного документообігу органів прокуратури України»,  перевіряє правильність оформлення документів та додатків до них. Передає зареєстровані вихідні документи для відправлення до експедиції Київської міської прокуратури у години встановлені  керівником відділу документального забезпечення.  Здійснює відправлення електронною поштою через спеціально визначену електронну адресу Київської міської прокуратури відповідей на електронні звернення. Знімає з контролю виконані документи у  встановлені строки.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Заводить та формує, за вказівкою керівника або прокурорського працівника наглядові провадження. Долучає до наглядових проваджень виконані, правильно оформлені документи на підставі вказівки прокурорського працівника, забезпечує їх належний облік та збереження.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Складає номенклатуру справ спільно з керівником структурного підрозділу. Здійснює оформлення та формування номенклатурних справ їх підготовку  для здачі в архів згідно з термінами зберігання, зазначеними  в Переліку документів, що створюються під час діяльності органів прокуратури України, із зазначенням строків зберігання документів, затверджений наказом Генеральної прокуратури України 08.01.2019 №2     та номенклатурі справ відділу.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ведення документообігу структурного підрозділу у порядку та строки встановлені Тимчасовою інструкцією з діловодства в органах прокуратури України, затвердженої наказом Генеральної прокуратури України від 12.02.2019 №27.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ведення табеля обліку робочого часу працівників структурного підрозділу.</w:t>
            </w:r>
          </w:p>
          <w:p w:rsidR="00242913" w:rsidRPr="00242913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Приймає участь у виконанні організаційних, програмних  завдань, а також у навчаннях та оперативних нарадах з питань діловодства. Виконує інші службові доручення  та вказівки керівництва, у тому числі щодо забезпечення інших ділянок роботи.</w:t>
            </w:r>
          </w:p>
        </w:tc>
      </w:tr>
      <w:tr w:rsidR="00242913" w:rsidRPr="00242913" w:rsidTr="00590073">
        <w:trPr>
          <w:trHeight w:val="630"/>
        </w:trPr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посадовий оклад – </w:t>
            </w:r>
            <w:r w:rsidR="00BC413F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2914D9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00 грн., надбавки, доплати, 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br/>
              <w:t xml:space="preserve">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br/>
              <w:t>від 18 січня 2017 року № 15 «Питання оплати праці працівників державних органів» (зі змінами)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913" w:rsidRPr="00242913" w:rsidTr="006B744C">
        <w:trPr>
          <w:trHeight w:val="626"/>
        </w:trPr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Інформація про строковість чи безстроковість призначення на посаду</w:t>
            </w: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95" w:type="dxa"/>
          </w:tcPr>
          <w:p w:rsidR="005313ED" w:rsidRDefault="00844D25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на час відпустки основного працівника для догляду за дитиною до 07.02.2024</w:t>
            </w:r>
          </w:p>
          <w:p w:rsidR="00242913" w:rsidRPr="00242913" w:rsidRDefault="00242913" w:rsidP="00402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строк призначення особи, яка досягла </w:t>
            </w:r>
            <w:r w:rsidRPr="00242913">
              <w:rPr>
                <w:rFonts w:ascii="Times New Roman" w:eastAsia="Calibri" w:hAnsi="Times New Roman" w:cs="Times New Roman"/>
                <w:color w:val="000000"/>
                <w:sz w:val="24"/>
              </w:rPr>
              <w:br/>
            </w:r>
            <w:r w:rsidRPr="0024291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42913" w:rsidRPr="00242913" w:rsidTr="00590073"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1) 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br/>
              <w:t>№ 246 (із змінами);</w:t>
            </w:r>
          </w:p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прізвище, ім’я, по батькові кандидата;</w:t>
            </w:r>
          </w:p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підтвердження наявності відповідного ступеня вищої освіти;</w:t>
            </w:r>
          </w:p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C6A3E" w:rsidRPr="00DC6A3E" w:rsidRDefault="00DC6A3E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Подача додатків до заяви не є обов’язковою.</w:t>
            </w:r>
          </w:p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</w:rPr>
            </w:pPr>
          </w:p>
          <w:p w:rsidR="00242913" w:rsidRPr="00AD43F6" w:rsidRDefault="00242913" w:rsidP="00242913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Інформація </w:t>
            </w:r>
            <w:r w:rsidRPr="00AD43F6">
              <w:rPr>
                <w:rFonts w:ascii="Times New Roman" w:eastAsia="Calibri" w:hAnsi="Times New Roman" w:cs="Times New Roman"/>
                <w:sz w:val="24"/>
              </w:rPr>
              <w:t>приймається до 1</w:t>
            </w:r>
            <w:r w:rsidR="00402091" w:rsidRPr="00AD43F6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AD43F6">
              <w:rPr>
                <w:rFonts w:ascii="Times New Roman" w:eastAsia="Calibri" w:hAnsi="Times New Roman" w:cs="Times New Roman"/>
                <w:sz w:val="24"/>
              </w:rPr>
              <w:t xml:space="preserve"> год. 00 хв. </w:t>
            </w:r>
          </w:p>
          <w:p w:rsidR="00242913" w:rsidRPr="00AD43F6" w:rsidRDefault="001D3DDE" w:rsidP="00242913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43F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10F12" w:rsidRPr="00AD43F6">
              <w:rPr>
                <w:rFonts w:ascii="Times New Roman" w:eastAsia="Calibri" w:hAnsi="Times New Roman" w:cs="Times New Roman"/>
                <w:sz w:val="24"/>
              </w:rPr>
              <w:t xml:space="preserve">8 жовтня </w:t>
            </w:r>
            <w:r w:rsidR="00242913" w:rsidRPr="00AD43F6">
              <w:rPr>
                <w:rFonts w:ascii="Times New Roman" w:eastAsia="Calibri" w:hAnsi="Times New Roman" w:cs="Times New Roman"/>
                <w:sz w:val="24"/>
              </w:rPr>
              <w:t>2021 року</w:t>
            </w:r>
          </w:p>
          <w:p w:rsidR="00242913" w:rsidRPr="00242913" w:rsidRDefault="00242913" w:rsidP="00242913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242913" w:rsidRPr="00242913" w:rsidTr="00590073"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документи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913" w:rsidRPr="00242913" w:rsidTr="00590073"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117D7" w:rsidRDefault="007117D7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117D7" w:rsidRPr="00242913" w:rsidRDefault="007117D7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</w:t>
            </w: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комунікації дистанційно) </w:t>
            </w: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2913" w:rsidRPr="00AD43F6" w:rsidRDefault="002E3DF4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25882" w:rsidRPr="00AD4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673E6" w:rsidRPr="00AD4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25882" w:rsidRPr="00AD4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жовтня</w:t>
            </w:r>
            <w:r w:rsidR="00242913" w:rsidRPr="00AD4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2913" w:rsidRPr="00AD4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року</w:t>
            </w:r>
            <w:r w:rsidR="00242913" w:rsidRPr="00AD4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10 год. 00 хв.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FA7702" w:rsidRPr="002E1013" w:rsidRDefault="00FA7702" w:rsidP="00FA7702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10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оведення тестування </w:t>
            </w:r>
            <w:r w:rsidR="006B74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очно,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приміщенні Київської міської прокуратури</w:t>
            </w:r>
            <w:r w:rsidR="000878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(вул.Предславинська,45/9)</w:t>
            </w:r>
          </w:p>
          <w:p w:rsidR="00FA7702" w:rsidRPr="002E1013" w:rsidRDefault="00FA7702" w:rsidP="00FA7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FA7702" w:rsidRPr="002E1013" w:rsidRDefault="000D3E90" w:rsidP="00FA7702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21.10.2021 - пр</w:t>
            </w:r>
            <w:r w:rsidR="00FA7702"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>оведення співбесіди</w:t>
            </w:r>
            <w:r w:rsidR="006B7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очно,</w:t>
            </w:r>
            <w:r w:rsidR="00FA7702"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7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приміщенні Київської міської прокуратури</w:t>
            </w:r>
          </w:p>
          <w:p w:rsidR="00FA7702" w:rsidRPr="002E1013" w:rsidRDefault="00FA7702" w:rsidP="00FA7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A7702" w:rsidRPr="002E1013" w:rsidRDefault="00FA7702" w:rsidP="00FA7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702" w:rsidRPr="002E1013" w:rsidRDefault="00FA7702" w:rsidP="00FA7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702" w:rsidRPr="002E1013" w:rsidRDefault="00FA7702" w:rsidP="00FA7702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співбесіди</w:t>
            </w:r>
            <w:r w:rsidR="006B7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очно, </w:t>
            </w: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приміщенні Київської міської прокуратури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2913" w:rsidRPr="00242913" w:rsidTr="00590073"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</w:tcPr>
          <w:p w:rsidR="00242913" w:rsidRPr="00242913" w:rsidRDefault="00CE34EB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Ізбіцька Світлана Адольфівна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(044) </w:t>
            </w:r>
            <w:r w:rsidR="00CE34EB">
              <w:rPr>
                <w:rFonts w:ascii="Times New Roman" w:eastAsia="Calibri" w:hAnsi="Times New Roman" w:cs="Times New Roman"/>
                <w:sz w:val="24"/>
                <w:szCs w:val="24"/>
              </w:rPr>
              <w:t>527-72-32</w:t>
            </w:r>
          </w:p>
          <w:p w:rsidR="00242913" w:rsidRPr="00242913" w:rsidRDefault="00CE34EB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EB">
              <w:rPr>
                <w:rFonts w:ascii="Times New Roman" w:hAnsi="Times New Roman" w:cs="Times New Roman"/>
                <w:bCs/>
                <w:color w:val="2C363A"/>
                <w:sz w:val="24"/>
                <w:szCs w:val="24"/>
                <w:shd w:val="clear" w:color="auto" w:fill="F4F4F4"/>
              </w:rPr>
              <w:t>kadry@kyiv.gp.gov.ua</w:t>
            </w:r>
          </w:p>
        </w:tc>
      </w:tr>
      <w:tr w:rsidR="00242913" w:rsidRPr="00242913" w:rsidTr="00590073">
        <w:tc>
          <w:tcPr>
            <w:tcW w:w="9292" w:type="dxa"/>
            <w:gridSpan w:val="4"/>
          </w:tcPr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242913" w:rsidRPr="00242913" w:rsidTr="00590073"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722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Освіта</w:t>
            </w: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вища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 освіта</w:t>
            </w:r>
            <w:r w:rsidRPr="0024291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не нижче ступеня бакалавра або молодшого бакалавра (спеціальність «Право</w:t>
            </w:r>
            <w:r w:rsidR="000E7197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знавство</w:t>
            </w:r>
            <w:r w:rsidR="005E0675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/Право</w:t>
            </w:r>
            <w:r w:rsidRPr="0024291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»)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shd w:val="clear" w:color="auto" w:fill="FFFFFF"/>
              </w:rPr>
            </w:pPr>
          </w:p>
        </w:tc>
      </w:tr>
      <w:tr w:rsidR="00242913" w:rsidRPr="00242913" w:rsidTr="00590073"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722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Досвід роботи </w:t>
            </w: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не потребує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913" w:rsidRPr="00242913" w:rsidTr="00590073"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722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Володіння державною 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мовою</w:t>
            </w: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вільне володіння державною мовою</w:t>
            </w:r>
          </w:p>
        </w:tc>
      </w:tr>
      <w:tr w:rsidR="00242913" w:rsidRPr="00242913" w:rsidTr="00590073">
        <w:tc>
          <w:tcPr>
            <w:tcW w:w="9292" w:type="dxa"/>
            <w:gridSpan w:val="4"/>
            <w:vAlign w:val="center"/>
          </w:tcPr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Вимоги до компетентності</w:t>
            </w:r>
          </w:p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</w:tr>
      <w:tr w:rsidR="00242913" w:rsidRPr="00242913" w:rsidTr="00590073"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Вимога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Компоненти вимоги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</w:p>
        </w:tc>
      </w:tr>
      <w:tr w:rsidR="00242913" w:rsidRPr="00242913" w:rsidTr="00590073"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5962" w:type="dxa"/>
            <w:gridSpan w:val="2"/>
          </w:tcPr>
          <w:p w:rsidR="00242913" w:rsidRPr="00242913" w:rsidRDefault="00242913" w:rsidP="00242913">
            <w:pPr>
              <w:numPr>
                <w:ilvl w:val="0"/>
                <w:numId w:val="1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здатність до чіткого бачення результату діяльності;</w:t>
            </w:r>
          </w:p>
          <w:p w:rsidR="00242913" w:rsidRPr="00242913" w:rsidRDefault="00242913" w:rsidP="00242913">
            <w:pPr>
              <w:numPr>
                <w:ilvl w:val="0"/>
                <w:numId w:val="1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вміння фокусувати зусилля на досягнення результату діяльності; </w:t>
            </w:r>
          </w:p>
          <w:p w:rsidR="00242913" w:rsidRPr="00242913" w:rsidRDefault="00242913" w:rsidP="00242913">
            <w:pPr>
              <w:numPr>
                <w:ilvl w:val="0"/>
                <w:numId w:val="1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вміння запобігати та ефективно долати перешкоди.</w:t>
            </w:r>
          </w:p>
        </w:tc>
      </w:tr>
      <w:tr w:rsidR="00242913" w:rsidRPr="00242913" w:rsidTr="00590073"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655" w:type="dxa"/>
          </w:tcPr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5962" w:type="dxa"/>
            <w:gridSpan w:val="2"/>
          </w:tcPr>
          <w:p w:rsidR="00242913" w:rsidRPr="00242913" w:rsidRDefault="00242913" w:rsidP="00242913">
            <w:pPr>
              <w:numPr>
                <w:ilvl w:val="0"/>
                <w:numId w:val="2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чітке і точне формулювання мети, цілей і завдань службової діяльності; </w:t>
            </w:r>
          </w:p>
          <w:p w:rsidR="00242913" w:rsidRPr="00242913" w:rsidRDefault="00242913" w:rsidP="00242913">
            <w:pPr>
              <w:numPr>
                <w:ilvl w:val="0"/>
                <w:numId w:val="2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комплексний підхід до виконання завдань, виявлення ризиків; </w:t>
            </w:r>
          </w:p>
          <w:p w:rsidR="00242913" w:rsidRPr="00242913" w:rsidRDefault="00242913" w:rsidP="00242913">
            <w:pPr>
              <w:numPr>
                <w:ilvl w:val="0"/>
                <w:numId w:val="2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розуміння змісту завдань і його кінцевих результатів, самостійне визначення можливих шляхів їх досягнення</w:t>
            </w:r>
          </w:p>
          <w:p w:rsidR="00242913" w:rsidRPr="00242913" w:rsidRDefault="00242913" w:rsidP="00242913">
            <w:pPr>
              <w:spacing w:after="60" w:line="240" w:lineRule="auto"/>
              <w:ind w:left="238"/>
              <w:contextualSpacing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242913" w:rsidRPr="00242913" w:rsidTr="00590073"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65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5962" w:type="dxa"/>
            <w:gridSpan w:val="2"/>
          </w:tcPr>
          <w:p w:rsidR="00242913" w:rsidRPr="00242913" w:rsidRDefault="00242913" w:rsidP="00307E1C">
            <w:pPr>
              <w:widowControl w:val="0"/>
              <w:numPr>
                <w:ilvl w:val="0"/>
                <w:numId w:val="3"/>
              </w:numPr>
              <w:spacing w:after="0" w:line="0" w:lineRule="atLeast"/>
              <w:ind w:left="238" w:hanging="238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 w:rsidRPr="0024291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242913" w:rsidRPr="00242913" w:rsidRDefault="00242913" w:rsidP="00307E1C">
            <w:pPr>
              <w:widowControl w:val="0"/>
              <w:numPr>
                <w:ilvl w:val="0"/>
                <w:numId w:val="3"/>
              </w:numPr>
              <w:spacing w:after="0" w:line="0" w:lineRule="atLeast"/>
              <w:ind w:left="238" w:hanging="23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усвідомлення рівня відповідальності під час опрацювання та підготовки </w:t>
            </w:r>
            <w:r w:rsidR="00CE522C"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проектів</w:t>
            </w:r>
            <w:r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організаційно-розпорядчих, службових документів, здійснення контролю за виконанням планових заходів, рішень нарад; </w:t>
            </w:r>
          </w:p>
          <w:p w:rsidR="00242913" w:rsidRPr="00242913" w:rsidRDefault="00242913" w:rsidP="00307E1C">
            <w:pPr>
              <w:widowControl w:val="0"/>
              <w:numPr>
                <w:ilvl w:val="0"/>
                <w:numId w:val="3"/>
              </w:numPr>
              <w:spacing w:after="0" w:line="0" w:lineRule="atLeast"/>
              <w:ind w:left="238" w:hanging="23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здатність брати на себе зобов’язання, чітко виконувати і дотримуватися встановлених вимог</w:t>
            </w:r>
          </w:p>
        </w:tc>
      </w:tr>
      <w:tr w:rsidR="00242913" w:rsidRPr="00242913" w:rsidTr="00590073">
        <w:tc>
          <w:tcPr>
            <w:tcW w:w="9292" w:type="dxa"/>
            <w:gridSpan w:val="4"/>
          </w:tcPr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</w:p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Професійні знання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242913" w:rsidRPr="00242913" w:rsidTr="00590073"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Компоненти вимоги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</w:tr>
      <w:tr w:rsidR="00242913" w:rsidRPr="00242913" w:rsidTr="00590073">
        <w:trPr>
          <w:trHeight w:val="1440"/>
        </w:trPr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2722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Знання законодавства</w:t>
            </w: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Times New Roman" w:hAnsi="Times New Roman" w:cs="Times New Roman"/>
                <w:sz w:val="24"/>
                <w:szCs w:val="24"/>
              </w:rPr>
              <w:t>- Конституції України;</w:t>
            </w:r>
          </w:p>
          <w:p w:rsidR="00242913" w:rsidRDefault="00242913" w:rsidP="0024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державну службу»;</w:t>
            </w:r>
          </w:p>
          <w:p w:rsidR="00360C5B" w:rsidRPr="00242913" w:rsidRDefault="00360C5B" w:rsidP="0024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прокуратуру»;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запобігання корупції» та іншого законодавства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42913" w:rsidRPr="00242913" w:rsidTr="00590073">
        <w:trPr>
          <w:trHeight w:val="1109"/>
        </w:trPr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722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895" w:type="dxa"/>
          </w:tcPr>
          <w:p w:rsidR="0096789D" w:rsidRPr="00242913" w:rsidRDefault="0096789D" w:rsidP="00967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96789D" w:rsidRPr="00242913" w:rsidRDefault="0096789D" w:rsidP="00967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«Про прокуратуру»;</w:t>
            </w:r>
          </w:p>
          <w:p w:rsidR="0096789D" w:rsidRPr="00242913" w:rsidRDefault="0096789D" w:rsidP="00967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«Про звернення  громадян»;</w:t>
            </w:r>
          </w:p>
          <w:p w:rsidR="0096789D" w:rsidRDefault="0096789D" w:rsidP="00967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«Про доступ до публічної інформації»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42913" w:rsidRPr="00242913" w:rsidRDefault="0096789D" w:rsidP="00967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4E6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4E63">
              <w:rPr>
                <w:rFonts w:ascii="Times New Roman" w:hAnsi="Times New Roman" w:cs="Times New Roman"/>
                <w:sz w:val="24"/>
                <w:szCs w:val="24"/>
              </w:rPr>
              <w:t xml:space="preserve"> України «Про електронні документи та електронний документообіг», </w:t>
            </w:r>
          </w:p>
        </w:tc>
      </w:tr>
      <w:tr w:rsidR="00AD43F6" w:rsidRPr="00242913" w:rsidTr="00590073">
        <w:trPr>
          <w:trHeight w:val="1109"/>
        </w:trPr>
        <w:tc>
          <w:tcPr>
            <w:tcW w:w="675" w:type="dxa"/>
          </w:tcPr>
          <w:p w:rsidR="00AD43F6" w:rsidRPr="00242913" w:rsidRDefault="00AD43F6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bookmarkStart w:id="1" w:name="_Hlk84496860"/>
            <w:r>
              <w:rPr>
                <w:rFonts w:ascii="Times New Roman" w:eastAsia="Calibri" w:hAnsi="Times New Roman" w:cs="Times New Roman"/>
                <w:sz w:val="24"/>
              </w:rPr>
              <w:t>З</w:t>
            </w:r>
          </w:p>
        </w:tc>
        <w:tc>
          <w:tcPr>
            <w:tcW w:w="2722" w:type="dxa"/>
            <w:gridSpan w:val="2"/>
          </w:tcPr>
          <w:p w:rsidR="00AD43F6" w:rsidRPr="00242913" w:rsidRDefault="00D47967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Знання системи діловодства в органах прокуратури</w:t>
            </w:r>
          </w:p>
        </w:tc>
        <w:tc>
          <w:tcPr>
            <w:tcW w:w="5895" w:type="dxa"/>
          </w:tcPr>
          <w:p w:rsidR="00AD43F6" w:rsidRPr="00242913" w:rsidRDefault="00D47967" w:rsidP="00967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6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Офісу Генерального прокурора,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Тимчасова</w:t>
            </w:r>
            <w:r w:rsidRPr="00B84E6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інструкція з діловодства в органах прокуратури України,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затвердженої</w:t>
            </w:r>
            <w:r w:rsidRPr="00B84E6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наказом Генерального прокурора України від 12.02.2019 №27;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Інструкція</w:t>
            </w:r>
            <w:r w:rsidRPr="00B84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прокуратури України затвердженої</w:t>
            </w:r>
            <w:r w:rsidRPr="00B84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4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наказом Генерального проку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4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 України від 13 грудня 2017 року № 349;  Перелік документів, що створюються під час діяльності органів прокуратури України, із зазначенням строків зберігання документів, затверджений наказом Генерального прокурора України 08.01.2019 №2</w:t>
            </w:r>
            <w:bookmarkStart w:id="2" w:name="n3"/>
            <w:bookmarkEnd w:id="2"/>
            <w:r w:rsidRPr="00B84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1"/>
    </w:tbl>
    <w:p w:rsidR="00242913" w:rsidRPr="00242913" w:rsidRDefault="00242913" w:rsidP="00242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42913" w:rsidRPr="00242913" w:rsidRDefault="00242913" w:rsidP="00242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32798" w:rsidRDefault="00532798"/>
    <w:sectPr w:rsidR="00532798" w:rsidSect="0049345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046" w:rsidRDefault="000C7046">
      <w:pPr>
        <w:spacing w:after="0" w:line="240" w:lineRule="auto"/>
      </w:pPr>
      <w:r>
        <w:separator/>
      </w:r>
    </w:p>
  </w:endnote>
  <w:endnote w:type="continuationSeparator" w:id="0">
    <w:p w:rsidR="000C7046" w:rsidRDefault="000C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046" w:rsidRDefault="000C7046">
      <w:pPr>
        <w:spacing w:after="0" w:line="240" w:lineRule="auto"/>
      </w:pPr>
      <w:r>
        <w:separator/>
      </w:r>
    </w:p>
  </w:footnote>
  <w:footnote w:type="continuationSeparator" w:id="0">
    <w:p w:rsidR="000C7046" w:rsidRDefault="000C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0878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A94">
          <w:rPr>
            <w:noProof/>
          </w:rPr>
          <w:t>4</w:t>
        </w:r>
        <w:r>
          <w:fldChar w:fldCharType="end"/>
        </w:r>
      </w:p>
    </w:sdtContent>
  </w:sdt>
  <w:p w:rsidR="00524480" w:rsidRDefault="000C70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3FDD"/>
    <w:multiLevelType w:val="hybridMultilevel"/>
    <w:tmpl w:val="6068D25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34A0"/>
    <w:multiLevelType w:val="hybridMultilevel"/>
    <w:tmpl w:val="43D6DE40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5AE0"/>
    <w:multiLevelType w:val="hybridMultilevel"/>
    <w:tmpl w:val="F3849C6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913"/>
    <w:rsid w:val="0001438F"/>
    <w:rsid w:val="00087893"/>
    <w:rsid w:val="00092D42"/>
    <w:rsid w:val="000C7046"/>
    <w:rsid w:val="000D3E90"/>
    <w:rsid w:val="000E7197"/>
    <w:rsid w:val="0019393E"/>
    <w:rsid w:val="001D3DDE"/>
    <w:rsid w:val="00242913"/>
    <w:rsid w:val="002914D9"/>
    <w:rsid w:val="002E3DF4"/>
    <w:rsid w:val="00307E1C"/>
    <w:rsid w:val="00337995"/>
    <w:rsid w:val="00360C5B"/>
    <w:rsid w:val="003F2158"/>
    <w:rsid w:val="00402091"/>
    <w:rsid w:val="0045752E"/>
    <w:rsid w:val="005119A1"/>
    <w:rsid w:val="005313ED"/>
    <w:rsid w:val="00532798"/>
    <w:rsid w:val="0053605E"/>
    <w:rsid w:val="005E0675"/>
    <w:rsid w:val="00617491"/>
    <w:rsid w:val="00620491"/>
    <w:rsid w:val="00693A95"/>
    <w:rsid w:val="006B744C"/>
    <w:rsid w:val="00710F12"/>
    <w:rsid w:val="007117D7"/>
    <w:rsid w:val="00736028"/>
    <w:rsid w:val="007D3733"/>
    <w:rsid w:val="007E785F"/>
    <w:rsid w:val="00800A23"/>
    <w:rsid w:val="00825882"/>
    <w:rsid w:val="00844D25"/>
    <w:rsid w:val="0096789D"/>
    <w:rsid w:val="009A5F69"/>
    <w:rsid w:val="00A3342D"/>
    <w:rsid w:val="00AD43F6"/>
    <w:rsid w:val="00B55D80"/>
    <w:rsid w:val="00BC1A94"/>
    <w:rsid w:val="00BC413F"/>
    <w:rsid w:val="00CE24E2"/>
    <w:rsid w:val="00CE34EB"/>
    <w:rsid w:val="00CE522C"/>
    <w:rsid w:val="00D47967"/>
    <w:rsid w:val="00D64C69"/>
    <w:rsid w:val="00D65420"/>
    <w:rsid w:val="00DC6A3E"/>
    <w:rsid w:val="00E13F7F"/>
    <w:rsid w:val="00E673E6"/>
    <w:rsid w:val="00EB118E"/>
    <w:rsid w:val="00F43B56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95C7"/>
  <w15:docId w15:val="{90FEE36B-642B-4E23-91AC-9A234F1C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913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42913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5</Pages>
  <Words>6126</Words>
  <Characters>3493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 Ізбіцька</cp:lastModifiedBy>
  <cp:revision>32</cp:revision>
  <cp:lastPrinted>2021-10-07T07:55:00Z</cp:lastPrinted>
  <dcterms:created xsi:type="dcterms:W3CDTF">2021-04-27T12:30:00Z</dcterms:created>
  <dcterms:modified xsi:type="dcterms:W3CDTF">2021-10-08T06:07:00Z</dcterms:modified>
</cp:coreProperties>
</file>