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53D" w:rsidRPr="00D8453D" w:rsidRDefault="00D8453D" w:rsidP="00D8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3D">
        <w:rPr>
          <w:rFonts w:ascii="Times New Roman" w:hAnsi="Times New Roman" w:cs="Times New Roman"/>
          <w:b/>
          <w:sz w:val="28"/>
          <w:szCs w:val="28"/>
        </w:rPr>
        <w:t>ОГОЛОШЕННЯ</w:t>
      </w:r>
    </w:p>
    <w:p w:rsidR="00D8453D" w:rsidRPr="00242913" w:rsidRDefault="00D8453D" w:rsidP="00885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453D">
        <w:rPr>
          <w:rFonts w:ascii="Times New Roman" w:hAnsi="Times New Roman" w:cs="Times New Roman"/>
          <w:b/>
          <w:sz w:val="28"/>
          <w:szCs w:val="28"/>
        </w:rPr>
        <w:t xml:space="preserve">про наявність вакантної посади державної служби категорії «В» - </w:t>
      </w:r>
      <w:r w:rsidR="00FF4BD6">
        <w:rPr>
          <w:rFonts w:ascii="Times New Roman" w:eastAsia="Calibri" w:hAnsi="Times New Roman" w:cs="Times New Roman"/>
          <w:b/>
          <w:bCs/>
          <w:sz w:val="28"/>
          <w:szCs w:val="28"/>
        </w:rPr>
        <w:t>головного</w:t>
      </w:r>
      <w:r w:rsidR="00760C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спеціаліста</w:t>
      </w:r>
      <w:r w:rsidR="00FF4B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 питань інформаційної політики</w:t>
      </w:r>
      <w:bookmarkStart w:id="0" w:name="_GoBack"/>
      <w:bookmarkEnd w:id="0"/>
      <w:r w:rsidR="00760C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відділу організаційного та правового забезпечення</w:t>
      </w:r>
      <w:r w:rsidR="00F42B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 міської прокуратури</w:t>
      </w:r>
    </w:p>
    <w:p w:rsidR="00D8453D" w:rsidRPr="00D8453D" w:rsidRDefault="00D8453D" w:rsidP="00D8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5"/>
        <w:gridCol w:w="2187"/>
        <w:gridCol w:w="6751"/>
      </w:tblGrid>
      <w:tr w:rsidR="00D8453D" w:rsidRPr="00D8453D" w:rsidTr="000467D7">
        <w:tc>
          <w:tcPr>
            <w:tcW w:w="9493" w:type="dxa"/>
            <w:gridSpan w:val="3"/>
          </w:tcPr>
          <w:p w:rsidR="00D8453D" w:rsidRPr="00D8453D" w:rsidRDefault="00D8453D" w:rsidP="00D8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53D"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 відомості</w:t>
            </w:r>
          </w:p>
        </w:tc>
      </w:tr>
      <w:tr w:rsidR="00D8453D" w:rsidRPr="00D8453D" w:rsidTr="00760C00">
        <w:trPr>
          <w:trHeight w:val="2978"/>
        </w:trPr>
        <w:tc>
          <w:tcPr>
            <w:tcW w:w="2547" w:type="dxa"/>
            <w:gridSpan w:val="2"/>
            <w:tcBorders>
              <w:bottom w:val="nil"/>
            </w:tcBorders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Посадові обов’язки</w:t>
            </w:r>
          </w:p>
        </w:tc>
        <w:tc>
          <w:tcPr>
            <w:tcW w:w="6946" w:type="dxa"/>
            <w:vMerge w:val="restart"/>
          </w:tcPr>
          <w:p w:rsidR="0057776C" w:rsidRPr="0057776C" w:rsidRDefault="0057776C" w:rsidP="0057776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Підготовка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інформаційних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повідомлень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для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розміщення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офіційному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веб-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сайті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Київської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міської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прокуратури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за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матеріалами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структурних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підрозділів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прокуратури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  <w:p w:rsidR="0057776C" w:rsidRPr="0057776C" w:rsidRDefault="0057776C" w:rsidP="0057776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Забезпечення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взаємодії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зі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структурними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підрозділами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апарату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прокуратури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місцевими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прокуратурами,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прес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-службою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Офісу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Генерального прокурора;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Координація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роботи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керівників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місцевих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прокуратур з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реалізації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принципу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гласності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їм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організаційно-методичної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допомоги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57776C" w:rsidRPr="0057776C" w:rsidRDefault="0057776C" w:rsidP="0057776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Виконання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функції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речника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Київської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міської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прокуратури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. За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дорученням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керівництва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коментарів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ЗМІ з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актуальних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резонансних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у межах</w:t>
            </w:r>
            <w:proofErr w:type="gram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компетенції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;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Оприлюднення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через ЗМІ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офіційної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позиції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керівництва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прокуратури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57776C" w:rsidRPr="0057776C" w:rsidRDefault="0057776C" w:rsidP="0057776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Здійснення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моніторингу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ЗМІ, у тому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числі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опрацювання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публікацій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перешкоджання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професійній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діяльності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журналістів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вчинення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злочинів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де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потерпілими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є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працівники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ЗМІ;</w:t>
            </w:r>
          </w:p>
          <w:p w:rsidR="0057776C" w:rsidRPr="0057776C" w:rsidRDefault="0057776C" w:rsidP="0057776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Розгляд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запитів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інформацію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звернень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іншої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кореспонденції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що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надходить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до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прес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-секретаря;</w:t>
            </w:r>
          </w:p>
          <w:p w:rsidR="0057776C" w:rsidRPr="0057776C" w:rsidRDefault="0057776C" w:rsidP="0057776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Здійснення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загального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керівництва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організації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спрямування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та контролю за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роботою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журналіста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несення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персональної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відповідальності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за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виконання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покладених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завдань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і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функцій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;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Внесення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мотивованих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пропозицій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керівництву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Київської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міської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прокуратури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удосконалення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діяльності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реалізації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принципу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гласності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57776C" w:rsidRPr="0057776C" w:rsidRDefault="0057776C" w:rsidP="0057776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Організація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прес-конференцій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брифінгів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інтерв’ю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інших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публічних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заходів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за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участі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керівництва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прокуратури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;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налагодження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підтримка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зв'язків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із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засобами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масової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інформації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керівниками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прес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-служб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правоохоронних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органів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органів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виконавчої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влади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громадських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організацій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тощо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57776C" w:rsidRPr="0057776C" w:rsidRDefault="0057776C" w:rsidP="0057776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Підготовка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текстів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повідомлень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про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вжиті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органами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прокуратури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заходи з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актуальних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або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спростування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недостовірної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інформації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поширеної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у ЗМІ;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погодження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змісту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інформаційних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матеріалів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публічних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заходів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готуються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прес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-секретарем, з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Керівником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Київської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міської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прокуратури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прес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-службою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Офісу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Генерального прокурора;</w:t>
            </w:r>
          </w:p>
          <w:p w:rsidR="0057776C" w:rsidRPr="0057776C" w:rsidRDefault="0057776C" w:rsidP="0057776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       </w:t>
            </w:r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Участь у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нарадах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колегіях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інших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заходах,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організованих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Київською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міською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прокуратурою;</w:t>
            </w:r>
          </w:p>
          <w:p w:rsidR="00D8453D" w:rsidRPr="00B26726" w:rsidRDefault="0057776C" w:rsidP="0057776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Виконання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інших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завдань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і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службових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доручень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керівництва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Київської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міської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прокуратури</w:t>
            </w:r>
            <w:proofErr w:type="spellEnd"/>
            <w:r w:rsidRPr="005777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D8453D" w:rsidRPr="00D8453D" w:rsidTr="00760C00">
        <w:tc>
          <w:tcPr>
            <w:tcW w:w="2547" w:type="dxa"/>
            <w:gridSpan w:val="2"/>
            <w:tcBorders>
              <w:top w:val="nil"/>
            </w:tcBorders>
          </w:tcPr>
          <w:p w:rsidR="00D8453D" w:rsidRPr="00D8453D" w:rsidRDefault="00D8453D" w:rsidP="00D8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46" w:type="dxa"/>
            <w:vMerge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8453D" w:rsidRPr="00D8453D" w:rsidTr="00760C00">
        <w:tc>
          <w:tcPr>
            <w:tcW w:w="2547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Умови оплати праці</w:t>
            </w:r>
          </w:p>
        </w:tc>
        <w:tc>
          <w:tcPr>
            <w:tcW w:w="6946" w:type="dxa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Посадовий оклад – </w:t>
            </w:r>
            <w:r w:rsidR="00441181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777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5996</w:t>
            </w: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грн.</w:t>
            </w:r>
            <w:r w:rsidR="00612A99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відповідно до</w:t>
            </w:r>
            <w:r w:rsidR="00ED3769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Постанови Кабінету Міністрів України від 29.12.2023 №1409 та</w:t>
            </w: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96A3A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Закону України «Про державний бюджет на 2024 рік»</w:t>
            </w:r>
            <w:r w:rsidR="00ED3769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  <w:r w:rsidR="00612A99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доплати, премії та компенсації відповідно до статті 52 Закону України «Про державну службу»</w:t>
            </w:r>
            <w:r w:rsidR="00ED3769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  <w:r w:rsidR="00612A99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D8453D" w:rsidRPr="00D8453D" w:rsidTr="00760C00">
        <w:tc>
          <w:tcPr>
            <w:tcW w:w="2547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</w:tcPr>
          <w:p w:rsidR="00D8453D" w:rsidRPr="00B26726" w:rsidRDefault="007C1C99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строково</w:t>
            </w:r>
            <w:proofErr w:type="spellEnd"/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D8453D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без конкурсу,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D8453D" w:rsidRPr="00D8453D" w:rsidTr="00760C00">
        <w:tc>
          <w:tcPr>
            <w:tcW w:w="2547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Перелік інформації,</w:t>
            </w:r>
          </w:p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яка очікується від кандидата на посаду</w:t>
            </w:r>
          </w:p>
        </w:tc>
        <w:tc>
          <w:tcPr>
            <w:tcW w:w="6946" w:type="dxa"/>
          </w:tcPr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1)  резюме у довільній формі, в якому обов’язково зазначається така інформація:</w:t>
            </w:r>
          </w:p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прізвище, ім’я, по батькові кандидата;</w:t>
            </w:r>
          </w:p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підтвердження наявності відповідного ступеня вищої освіти;</w:t>
            </w:r>
          </w:p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2) копію документа, що посвідчує особу та підтверджує громадянство України;</w:t>
            </w:r>
          </w:p>
          <w:p w:rsidR="00D8453D" w:rsidRPr="00B26726" w:rsidRDefault="00D8453D" w:rsidP="00F42BE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3) копію документа, що підтверджує рівень освіти;</w:t>
            </w:r>
          </w:p>
          <w:p w:rsidR="00D8453D" w:rsidRPr="00B26726" w:rsidRDefault="00D8453D" w:rsidP="00F42BE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4) копію Державного сертифікату про рівень володіння державною мовою (за наявності)</w:t>
            </w:r>
            <w:r w:rsidR="003640DC"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E80942" w:rsidRPr="00B26726" w:rsidRDefault="00E80942" w:rsidP="00F42BE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5) </w:t>
            </w:r>
            <w:proofErr w:type="spellStart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довідка</w:t>
            </w:r>
            <w:proofErr w:type="spellEnd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за результатами </w:t>
            </w:r>
            <w:proofErr w:type="spellStart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перевірки</w:t>
            </w:r>
            <w:proofErr w:type="spellEnd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проведеної</w:t>
            </w:r>
            <w:proofErr w:type="spellEnd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відповідно</w:t>
            </w:r>
            <w:proofErr w:type="spellEnd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до </w:t>
            </w:r>
            <w:proofErr w:type="spellStart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вимог</w:t>
            </w:r>
            <w:proofErr w:type="spellEnd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Закону </w:t>
            </w:r>
            <w:proofErr w:type="spellStart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України</w:t>
            </w:r>
            <w:proofErr w:type="spellEnd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«Про </w:t>
            </w:r>
            <w:proofErr w:type="spellStart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очищення</w:t>
            </w:r>
            <w:proofErr w:type="spellEnd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влади</w:t>
            </w:r>
            <w:proofErr w:type="spellEnd"/>
            <w:r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  <w:r w:rsidR="00B802A1"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(за </w:t>
            </w:r>
            <w:proofErr w:type="spellStart"/>
            <w:r w:rsidR="00B802A1"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наявності</w:t>
            </w:r>
            <w:proofErr w:type="spellEnd"/>
            <w:r w:rsidR="00B802A1" w:rsidRPr="00B267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).</w:t>
            </w:r>
          </w:p>
          <w:p w:rsidR="00D8453D" w:rsidRPr="00B26726" w:rsidRDefault="00D8453D" w:rsidP="00F42BE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B26726">
              <w:rPr>
                <w:rFonts w:ascii="Times New Roman" w:hAnsi="Times New Roman" w:cs="Times New Roman"/>
                <w:b/>
                <w:sz w:val="26"/>
                <w:szCs w:val="26"/>
              </w:rPr>
              <w:t>Інформація приймається до 1</w:t>
            </w:r>
            <w:r w:rsidR="0057776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26726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00</w:t>
            </w:r>
            <w:r w:rsidRPr="00B26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7776C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="00F73F8B" w:rsidRPr="00B26726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 w:rsidR="00441181" w:rsidRPr="00B2672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42715" w:rsidRPr="00B2672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.202</w:t>
            </w:r>
            <w:r w:rsidR="0057776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Pr="00B26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на електронну адресу</w:t>
            </w: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kadry</w:t>
            </w:r>
            <w:proofErr w:type="spellEnd"/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@</w:t>
            </w:r>
            <w:proofErr w:type="spellStart"/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kyiv</w:t>
            </w:r>
            <w:proofErr w:type="spellEnd"/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proofErr w:type="spellStart"/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gp</w:t>
            </w:r>
            <w:proofErr w:type="spellEnd"/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gov</w:t>
            </w:r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proofErr w:type="spellStart"/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ua</w:t>
            </w:r>
            <w:proofErr w:type="spellEnd"/>
          </w:p>
        </w:tc>
      </w:tr>
      <w:tr w:rsidR="00D8453D" w:rsidRPr="00D8453D" w:rsidTr="00760C00">
        <w:tc>
          <w:tcPr>
            <w:tcW w:w="2547" w:type="dxa"/>
            <w:gridSpan w:val="2"/>
          </w:tcPr>
          <w:p w:rsidR="003640DC" w:rsidRPr="00D8453D" w:rsidRDefault="00D8453D" w:rsidP="002F0A5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Ізбіцька Світлана </w:t>
            </w:r>
            <w:proofErr w:type="spellStart"/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Адольфівна</w:t>
            </w:r>
            <w:proofErr w:type="spellEnd"/>
          </w:p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(044) 527-72-32</w:t>
            </w:r>
          </w:p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453D" w:rsidRPr="00D8453D" w:rsidTr="000467D7">
        <w:tc>
          <w:tcPr>
            <w:tcW w:w="9493" w:type="dxa"/>
            <w:gridSpan w:val="3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Кваліфікаційні вимоги</w:t>
            </w:r>
          </w:p>
        </w:tc>
      </w:tr>
      <w:tr w:rsidR="00D8453D" w:rsidRPr="00D8453D" w:rsidTr="00760C00"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</w:t>
            </w:r>
          </w:p>
        </w:tc>
        <w:tc>
          <w:tcPr>
            <w:tcW w:w="1985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Освіта</w:t>
            </w:r>
          </w:p>
        </w:tc>
        <w:tc>
          <w:tcPr>
            <w:tcW w:w="6946" w:type="dxa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Вища освіта не нижче ступеня бакалавра або молодшого бакалавра</w:t>
            </w:r>
          </w:p>
        </w:tc>
      </w:tr>
      <w:tr w:rsidR="00D8453D" w:rsidRPr="00D8453D" w:rsidTr="00760C00"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1985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Досвід роботи</w:t>
            </w:r>
          </w:p>
        </w:tc>
        <w:tc>
          <w:tcPr>
            <w:tcW w:w="6946" w:type="dxa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потребує</w:t>
            </w:r>
          </w:p>
        </w:tc>
      </w:tr>
      <w:tr w:rsidR="00D8453D" w:rsidRPr="00D8453D" w:rsidTr="00760C00">
        <w:trPr>
          <w:trHeight w:val="840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1985" w:type="dxa"/>
          </w:tcPr>
          <w:p w:rsidR="00015D7B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Володіння державною мовою</w:t>
            </w:r>
          </w:p>
        </w:tc>
        <w:tc>
          <w:tcPr>
            <w:tcW w:w="6946" w:type="dxa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Вільне володіння державною мовою</w:t>
            </w:r>
          </w:p>
        </w:tc>
      </w:tr>
      <w:tr w:rsidR="00D8453D" w:rsidRPr="00D8453D" w:rsidTr="000467D7">
        <w:trPr>
          <w:trHeight w:val="415"/>
        </w:trPr>
        <w:tc>
          <w:tcPr>
            <w:tcW w:w="9493" w:type="dxa"/>
            <w:gridSpan w:val="3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b/>
                <w:sz w:val="26"/>
                <w:szCs w:val="26"/>
              </w:rPr>
              <w:t>Вимоги до компетентності</w:t>
            </w:r>
          </w:p>
        </w:tc>
      </w:tr>
      <w:tr w:rsidR="00D8453D" w:rsidRPr="00D8453D" w:rsidTr="00760C00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985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Досягнення результатів</w:t>
            </w:r>
          </w:p>
        </w:tc>
        <w:tc>
          <w:tcPr>
            <w:tcW w:w="6946" w:type="dxa"/>
          </w:tcPr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 здатність до логічного мислення, узагальнення, конкретизації, розкладення складних питань на складові, виділяти головне від другорядного, виявляти закономірності;</w:t>
            </w:r>
          </w:p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 вміння аналізувати інформацію та робити висновки, критично оцінювати ситуації, прогнозувати та робити власні висновки.</w:t>
            </w:r>
          </w:p>
        </w:tc>
      </w:tr>
      <w:tr w:rsidR="00D8453D" w:rsidRPr="00D8453D" w:rsidTr="00760C00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1985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Якісне виконання поставлених завдань</w:t>
            </w:r>
          </w:p>
        </w:tc>
        <w:tc>
          <w:tcPr>
            <w:tcW w:w="6946" w:type="dxa"/>
          </w:tcPr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 xml:space="preserve">- здатність до </w:t>
            </w:r>
            <w:proofErr w:type="spellStart"/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самомотивації</w:t>
            </w:r>
            <w:proofErr w:type="spellEnd"/>
            <w:r w:rsidRPr="00B26726">
              <w:rPr>
                <w:rFonts w:ascii="Times New Roman" w:hAnsi="Times New Roman" w:cs="Times New Roman"/>
                <w:sz w:val="26"/>
                <w:szCs w:val="26"/>
              </w:rPr>
              <w:t xml:space="preserve"> (самоуправління);</w:t>
            </w:r>
          </w:p>
          <w:p w:rsidR="00D8453D" w:rsidRPr="00B26726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 вміння самостійно приймати рішення і виконувати завдання у професійній діяльності.</w:t>
            </w:r>
          </w:p>
        </w:tc>
      </w:tr>
      <w:tr w:rsidR="00D8453D" w:rsidRPr="00D8453D" w:rsidTr="00760C00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1985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Відповідальність</w:t>
            </w:r>
          </w:p>
        </w:tc>
        <w:tc>
          <w:tcPr>
            <w:tcW w:w="6946" w:type="dxa"/>
          </w:tcPr>
          <w:p w:rsidR="00885034" w:rsidRPr="00B26726" w:rsidRDefault="00885034" w:rsidP="0088503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885034" w:rsidRPr="00B26726" w:rsidRDefault="00885034" w:rsidP="0088503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 орієнтація на командний результат;</w:t>
            </w:r>
          </w:p>
          <w:p w:rsidR="00885034" w:rsidRPr="00B26726" w:rsidRDefault="00885034" w:rsidP="0088503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 готовність працювати у команді та сприяти колегам у їх професійній діяльності задля досягнення спільних цілей;</w:t>
            </w:r>
          </w:p>
          <w:p w:rsidR="00885034" w:rsidRPr="00B26726" w:rsidRDefault="00885034" w:rsidP="0088503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 відкритість в обміні інформацією</w:t>
            </w:r>
            <w:r w:rsidR="00727F5F" w:rsidRPr="00B267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8453D" w:rsidRPr="00D8453D" w:rsidTr="000467D7">
        <w:trPr>
          <w:trHeight w:val="415"/>
        </w:trPr>
        <w:tc>
          <w:tcPr>
            <w:tcW w:w="9493" w:type="dxa"/>
            <w:gridSpan w:val="3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b/>
                <w:sz w:val="26"/>
                <w:szCs w:val="26"/>
              </w:rPr>
              <w:t>Професійні знання</w:t>
            </w:r>
          </w:p>
        </w:tc>
      </w:tr>
      <w:tr w:rsidR="00D8453D" w:rsidRPr="00D8453D" w:rsidTr="00760C00">
        <w:trPr>
          <w:trHeight w:val="415"/>
        </w:trPr>
        <w:tc>
          <w:tcPr>
            <w:tcW w:w="2547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Вимоги</w:t>
            </w:r>
          </w:p>
        </w:tc>
        <w:tc>
          <w:tcPr>
            <w:tcW w:w="6946" w:type="dxa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b/>
                <w:sz w:val="26"/>
                <w:szCs w:val="26"/>
              </w:rPr>
              <w:t>Компоненти вимоги</w:t>
            </w:r>
          </w:p>
        </w:tc>
      </w:tr>
      <w:tr w:rsidR="00D8453D" w:rsidRPr="00D8453D" w:rsidTr="00760C00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985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Знання законодавства</w:t>
            </w:r>
          </w:p>
        </w:tc>
        <w:tc>
          <w:tcPr>
            <w:tcW w:w="6946" w:type="dxa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Знання:</w:t>
            </w:r>
          </w:p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-Конституції України;</w:t>
            </w:r>
          </w:p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державну службу»;</w:t>
            </w:r>
          </w:p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-Закону України «Про запобігання корупції»</w:t>
            </w:r>
          </w:p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-Закону України «Про прокуратуру»  та іншого законодавства</w:t>
            </w:r>
          </w:p>
        </w:tc>
      </w:tr>
      <w:tr w:rsidR="00D8453D" w:rsidRPr="00D8453D" w:rsidTr="00760C00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1985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Знання законодавства у сфері</w:t>
            </w:r>
          </w:p>
        </w:tc>
        <w:tc>
          <w:tcPr>
            <w:tcW w:w="6946" w:type="dxa"/>
          </w:tcPr>
          <w:p w:rsidR="00D8453D" w:rsidRPr="00B26726" w:rsidRDefault="00D8453D" w:rsidP="00D8453D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Знання:</w:t>
            </w:r>
          </w:p>
          <w:p w:rsidR="00651400" w:rsidRPr="00B26726" w:rsidRDefault="00F42BE4" w:rsidP="00A741A9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26">
              <w:rPr>
                <w:rFonts w:ascii="Times New Roman" w:hAnsi="Times New Roman" w:cs="Times New Roman"/>
                <w:sz w:val="26"/>
                <w:szCs w:val="26"/>
              </w:rPr>
              <w:t>Закон України «Про доступ до публічної інформації», Закон України «Про електронні документи та електронний документообіг»</w:t>
            </w:r>
            <w:r w:rsidR="00885034" w:rsidRPr="00B267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A74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5034" w:rsidRPr="00B26726">
              <w:rPr>
                <w:rFonts w:ascii="Times New Roman" w:hAnsi="Times New Roman" w:cs="Times New Roman"/>
                <w:sz w:val="26"/>
                <w:szCs w:val="26"/>
              </w:rPr>
              <w:t>Господарський кодекс України;</w:t>
            </w:r>
            <w:r w:rsidR="00A74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5034" w:rsidRPr="00B26726">
              <w:rPr>
                <w:rFonts w:ascii="Times New Roman" w:hAnsi="Times New Roman" w:cs="Times New Roman"/>
                <w:sz w:val="26"/>
                <w:szCs w:val="26"/>
              </w:rPr>
              <w:t>Господарський процесуальний кодекс України;</w:t>
            </w:r>
            <w:r w:rsidR="00A74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5034" w:rsidRPr="00B26726">
              <w:rPr>
                <w:rFonts w:ascii="Times New Roman" w:hAnsi="Times New Roman" w:cs="Times New Roman"/>
                <w:sz w:val="26"/>
                <w:szCs w:val="26"/>
              </w:rPr>
              <w:t>Цивільний кодекс України;</w:t>
            </w:r>
            <w:r w:rsidR="00A74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5034" w:rsidRPr="00B26726">
              <w:rPr>
                <w:rFonts w:ascii="Times New Roman" w:hAnsi="Times New Roman" w:cs="Times New Roman"/>
                <w:sz w:val="26"/>
                <w:szCs w:val="26"/>
              </w:rPr>
              <w:t>Цивільний процесуальний кодекс України;</w:t>
            </w:r>
            <w:r w:rsidR="00A74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5034" w:rsidRPr="00B26726">
              <w:rPr>
                <w:rFonts w:ascii="Times New Roman" w:hAnsi="Times New Roman" w:cs="Times New Roman"/>
                <w:sz w:val="26"/>
                <w:szCs w:val="26"/>
              </w:rPr>
              <w:t>Конвенції про захист прав людини і основоположних свобод;</w:t>
            </w:r>
            <w:r w:rsidR="00A74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5034" w:rsidRPr="00B26726">
              <w:rPr>
                <w:rFonts w:ascii="Times New Roman" w:hAnsi="Times New Roman" w:cs="Times New Roman"/>
                <w:sz w:val="26"/>
                <w:szCs w:val="26"/>
              </w:rPr>
              <w:t>Кримінальний процесуальний кодекс України;</w:t>
            </w:r>
            <w:r w:rsidR="00A74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5034" w:rsidRPr="00B26726">
              <w:rPr>
                <w:rFonts w:ascii="Times New Roman" w:hAnsi="Times New Roman" w:cs="Times New Roman"/>
                <w:sz w:val="26"/>
                <w:szCs w:val="26"/>
              </w:rPr>
              <w:t xml:space="preserve">Закон України «Про порядок відшкодування шкоди, завданої громадянинові незаконними діями органів, що здійснюють оперативно-розшукову діяльність, органів досудового розслідування, </w:t>
            </w:r>
            <w:r w:rsidR="00885034" w:rsidRPr="00B267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прокуратури і суду».</w:t>
            </w:r>
          </w:p>
        </w:tc>
      </w:tr>
    </w:tbl>
    <w:p w:rsidR="00EB46A2" w:rsidRPr="00D8453D" w:rsidRDefault="00E0443C" w:rsidP="00D8453D"/>
    <w:sectPr w:rsidR="00EB46A2" w:rsidRPr="00D8453D" w:rsidSect="000467D7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43C" w:rsidRDefault="00E0443C">
      <w:pPr>
        <w:spacing w:after="0" w:line="240" w:lineRule="auto"/>
      </w:pPr>
      <w:r>
        <w:separator/>
      </w:r>
    </w:p>
  </w:endnote>
  <w:endnote w:type="continuationSeparator" w:id="0">
    <w:p w:rsidR="00E0443C" w:rsidRDefault="00E0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43C" w:rsidRDefault="00E0443C">
      <w:pPr>
        <w:spacing w:after="0" w:line="240" w:lineRule="auto"/>
      </w:pPr>
      <w:r>
        <w:separator/>
      </w:r>
    </w:p>
  </w:footnote>
  <w:footnote w:type="continuationSeparator" w:id="0">
    <w:p w:rsidR="00E0443C" w:rsidRDefault="00E0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7C1C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E044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3D"/>
    <w:rsid w:val="00015D7B"/>
    <w:rsid w:val="000243E8"/>
    <w:rsid w:val="000318F4"/>
    <w:rsid w:val="000467D7"/>
    <w:rsid w:val="00061CFA"/>
    <w:rsid w:val="0007111F"/>
    <w:rsid w:val="000D65E8"/>
    <w:rsid w:val="0015421E"/>
    <w:rsid w:val="00266A53"/>
    <w:rsid w:val="002E7ED9"/>
    <w:rsid w:val="002F0A59"/>
    <w:rsid w:val="003640DC"/>
    <w:rsid w:val="00391363"/>
    <w:rsid w:val="003F2649"/>
    <w:rsid w:val="00441181"/>
    <w:rsid w:val="004C597C"/>
    <w:rsid w:val="0057776C"/>
    <w:rsid w:val="00612A99"/>
    <w:rsid w:val="006167BD"/>
    <w:rsid w:val="00624083"/>
    <w:rsid w:val="00627CFD"/>
    <w:rsid w:val="00651400"/>
    <w:rsid w:val="00667D8C"/>
    <w:rsid w:val="00727F5F"/>
    <w:rsid w:val="00760C00"/>
    <w:rsid w:val="00796A3A"/>
    <w:rsid w:val="007C1C99"/>
    <w:rsid w:val="00885034"/>
    <w:rsid w:val="008A6804"/>
    <w:rsid w:val="00911083"/>
    <w:rsid w:val="00A0543D"/>
    <w:rsid w:val="00A741A9"/>
    <w:rsid w:val="00AA0A29"/>
    <w:rsid w:val="00B26726"/>
    <w:rsid w:val="00B35FAA"/>
    <w:rsid w:val="00B420AA"/>
    <w:rsid w:val="00B802A1"/>
    <w:rsid w:val="00BA0829"/>
    <w:rsid w:val="00BE270F"/>
    <w:rsid w:val="00C42AF5"/>
    <w:rsid w:val="00CE4FF4"/>
    <w:rsid w:val="00D14E22"/>
    <w:rsid w:val="00D42715"/>
    <w:rsid w:val="00D8453D"/>
    <w:rsid w:val="00E0443C"/>
    <w:rsid w:val="00E21C4E"/>
    <w:rsid w:val="00E80942"/>
    <w:rsid w:val="00ED3769"/>
    <w:rsid w:val="00F42BE4"/>
    <w:rsid w:val="00F73F8B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8950"/>
  <w15:chartTrackingRefBased/>
  <w15:docId w15:val="{DC582A91-D682-499E-8E66-8D7A043F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5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53D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D8453D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C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4</Pages>
  <Words>3889</Words>
  <Characters>2217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34</cp:revision>
  <cp:lastPrinted>2024-12-13T13:03:00Z</cp:lastPrinted>
  <dcterms:created xsi:type="dcterms:W3CDTF">2022-05-31T11:50:00Z</dcterms:created>
  <dcterms:modified xsi:type="dcterms:W3CDTF">2024-12-13T13:05:00Z</dcterms:modified>
</cp:coreProperties>
</file>